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852D" w14:textId="77777777" w:rsidR="00622ABE" w:rsidRDefault="00622ABE" w:rsidP="00F854F2">
      <w:pPr>
        <w:spacing w:line="360" w:lineRule="auto"/>
        <w:jc w:val="center"/>
        <w:rPr>
          <w:b/>
          <w:bCs/>
        </w:rPr>
      </w:pPr>
    </w:p>
    <w:p w14:paraId="3131B7C6" w14:textId="7B3E49C2" w:rsidR="00487056" w:rsidRPr="00A616A0" w:rsidRDefault="00487056" w:rsidP="00F854F2">
      <w:pPr>
        <w:spacing w:line="360" w:lineRule="auto"/>
        <w:jc w:val="center"/>
        <w:rPr>
          <w:b/>
          <w:bCs/>
        </w:rPr>
      </w:pPr>
      <w:r w:rsidRPr="00A616A0">
        <w:rPr>
          <w:b/>
          <w:bCs/>
        </w:rPr>
        <w:t>“BDO LATVIA” BALVA JAUNO MĀKSLINIEKU ATBALSTAM</w:t>
      </w:r>
    </w:p>
    <w:p w14:paraId="3FFA3191" w14:textId="77777777" w:rsidR="009C4245" w:rsidRPr="00A616A0" w:rsidRDefault="009C4245" w:rsidP="00F854F2">
      <w:pPr>
        <w:spacing w:line="360" w:lineRule="auto"/>
        <w:jc w:val="center"/>
      </w:pPr>
      <w:r w:rsidRPr="00A616A0">
        <w:t>Mihaila Tāla 1, Rīga, LV-1045</w:t>
      </w:r>
    </w:p>
    <w:p w14:paraId="3FEC1D5F" w14:textId="34FBEE85" w:rsidR="00487056" w:rsidRPr="00A616A0" w:rsidRDefault="00487056" w:rsidP="00F854F2">
      <w:pPr>
        <w:spacing w:line="360" w:lineRule="auto"/>
        <w:jc w:val="center"/>
      </w:pPr>
      <w:r w:rsidRPr="00A616A0">
        <w:t>NOLIKUMS</w:t>
      </w:r>
    </w:p>
    <w:p w14:paraId="767134FB" w14:textId="2D458320" w:rsidR="00487056" w:rsidRPr="00A616A0" w:rsidRDefault="00487056" w:rsidP="00F854F2">
      <w:pPr>
        <w:spacing w:line="360" w:lineRule="auto"/>
      </w:pPr>
      <w:r w:rsidRPr="00A616A0">
        <w:t>Rīgā</w:t>
      </w:r>
    </w:p>
    <w:p w14:paraId="5EC42E73" w14:textId="2E114F3C" w:rsidR="00487056" w:rsidRPr="00A616A0" w:rsidRDefault="00914CCC" w:rsidP="00F854F2">
      <w:pPr>
        <w:spacing w:line="360" w:lineRule="auto"/>
      </w:pPr>
      <w:r>
        <w:t>02.12</w:t>
      </w:r>
      <w:r w:rsidR="00765BCB" w:rsidRPr="00A616A0">
        <w:t>.202</w:t>
      </w:r>
      <w:r w:rsidR="005B7C0F" w:rsidRPr="00A616A0">
        <w:t>5</w:t>
      </w:r>
    </w:p>
    <w:p w14:paraId="2B34C9F9" w14:textId="19D61A5C" w:rsidR="00487056" w:rsidRPr="00A616A0" w:rsidRDefault="00487056" w:rsidP="00F854F2">
      <w:pPr>
        <w:spacing w:line="360" w:lineRule="auto"/>
        <w:jc w:val="center"/>
        <w:rPr>
          <w:b/>
          <w:bCs/>
        </w:rPr>
      </w:pPr>
      <w:r w:rsidRPr="00A616A0">
        <w:rPr>
          <w:b/>
          <w:bCs/>
        </w:rPr>
        <w:t>Jauno mākslinieku atklātais konkurss “</w:t>
      </w:r>
      <w:r w:rsidR="00B25D40" w:rsidRPr="00A616A0">
        <w:rPr>
          <w:b/>
          <w:bCs/>
        </w:rPr>
        <w:t>BDO j</w:t>
      </w:r>
      <w:r w:rsidR="00F24C25" w:rsidRPr="00A616A0">
        <w:rPr>
          <w:b/>
          <w:bCs/>
        </w:rPr>
        <w:t>auno mākslinieku balva</w:t>
      </w:r>
      <w:r w:rsidRPr="00A616A0">
        <w:rPr>
          <w:b/>
          <w:bCs/>
        </w:rPr>
        <w:t>”</w:t>
      </w:r>
    </w:p>
    <w:p w14:paraId="6A7F527F" w14:textId="45BDF112" w:rsidR="00487056" w:rsidRPr="00A616A0" w:rsidRDefault="00487056" w:rsidP="0086532A">
      <w:pPr>
        <w:pStyle w:val="ListParagraph"/>
        <w:numPr>
          <w:ilvl w:val="0"/>
          <w:numId w:val="4"/>
        </w:numPr>
        <w:spacing w:line="360" w:lineRule="auto"/>
        <w:jc w:val="center"/>
        <w:rPr>
          <w:b/>
          <w:bCs/>
        </w:rPr>
      </w:pPr>
      <w:r w:rsidRPr="00A616A0">
        <w:rPr>
          <w:b/>
          <w:bCs/>
        </w:rPr>
        <w:t>Vispārīgie jautājumi</w:t>
      </w:r>
    </w:p>
    <w:p w14:paraId="3934A937" w14:textId="5BB7EC01" w:rsidR="00487056" w:rsidRPr="00A616A0" w:rsidRDefault="00487056" w:rsidP="00F854F2">
      <w:pPr>
        <w:pStyle w:val="ListParagraph"/>
        <w:numPr>
          <w:ilvl w:val="1"/>
          <w:numId w:val="4"/>
        </w:numPr>
        <w:spacing w:line="360" w:lineRule="auto"/>
        <w:jc w:val="both"/>
      </w:pPr>
      <w:r w:rsidRPr="00A616A0">
        <w:t>Šis nolikums</w:t>
      </w:r>
      <w:r w:rsidR="00C34142" w:rsidRPr="00A616A0">
        <w:t xml:space="preserve"> (turpmāk – “Nolikums”)</w:t>
      </w:r>
      <w:r w:rsidRPr="00A616A0">
        <w:t xml:space="preserve"> nosaka kārtību, kādā norisinās </w:t>
      </w:r>
      <w:r w:rsidR="00BD2071" w:rsidRPr="00A616A0">
        <w:t>BDO Latvia, Akciju sabiedrība (AS)</w:t>
      </w:r>
      <w:r w:rsidRPr="00A616A0">
        <w:t xml:space="preserve">, </w:t>
      </w:r>
      <w:r w:rsidR="00BD2071" w:rsidRPr="00A616A0">
        <w:t xml:space="preserve">reģistrācijas Nr. 40103618222, </w:t>
      </w:r>
      <w:r w:rsidR="0038522F" w:rsidRPr="00A616A0">
        <w:t>Mih</w:t>
      </w:r>
      <w:r w:rsidR="00284021" w:rsidRPr="00A616A0">
        <w:t>a</w:t>
      </w:r>
      <w:r w:rsidR="0038522F" w:rsidRPr="00A616A0">
        <w:t>ila Tāla iela 1, Rīga, LV-1045</w:t>
      </w:r>
      <w:r w:rsidR="006B3AAD" w:rsidRPr="00A616A0">
        <w:t>,</w:t>
      </w:r>
      <w:r w:rsidR="00B25D40" w:rsidRPr="00A616A0">
        <w:t xml:space="preserve"> “Latvijas Mākslas akadēmija” Kalpaka bulvāris 13, Rīga, LV-1050</w:t>
      </w:r>
      <w:r w:rsidR="00BD2071" w:rsidRPr="00A616A0">
        <w:t xml:space="preserve"> </w:t>
      </w:r>
      <w:r w:rsidR="006B3AAD" w:rsidRPr="00A616A0">
        <w:t xml:space="preserve">un </w:t>
      </w:r>
      <w:r w:rsidR="004B7CAD" w:rsidRPr="00A616A0">
        <w:t xml:space="preserve">biedrība </w:t>
      </w:r>
      <w:r w:rsidR="006B3AAD" w:rsidRPr="00A616A0">
        <w:t>“KIM?”, reģistrācijas Nr. 40008128175, Sporta iela 2 k-1, Rīga, LV-1013</w:t>
      </w:r>
      <w:r w:rsidR="00B25D40" w:rsidRPr="00A616A0">
        <w:t>, Latvija</w:t>
      </w:r>
      <w:r w:rsidR="006B3AAD" w:rsidRPr="00A616A0">
        <w:t xml:space="preserve"> (turpmāk – “KIM?”) </w:t>
      </w:r>
      <w:r w:rsidR="00BC0B27" w:rsidRPr="00A616A0">
        <w:t>(</w:t>
      </w:r>
      <w:r w:rsidR="006B3AAD" w:rsidRPr="00A616A0">
        <w:t xml:space="preserve">visi </w:t>
      </w:r>
      <w:r w:rsidR="00BC0B27" w:rsidRPr="00A616A0">
        <w:t>kopā - “Organizators”)</w:t>
      </w:r>
      <w:r w:rsidR="00ED23DD" w:rsidRPr="00A616A0">
        <w:t xml:space="preserve"> </w:t>
      </w:r>
      <w:r w:rsidR="008A21FC" w:rsidRPr="00A616A0">
        <w:t xml:space="preserve">organizētais </w:t>
      </w:r>
      <w:r w:rsidR="00ED23DD" w:rsidRPr="00A616A0">
        <w:t>jauno mākslinieku atklātais konkurss “</w:t>
      </w:r>
      <w:r w:rsidR="00B25D40" w:rsidRPr="00A616A0">
        <w:t>BDO j</w:t>
      </w:r>
      <w:r w:rsidR="00ED23DD" w:rsidRPr="00A616A0">
        <w:t>auno mākslinieku balva” (turpmāk - “Konkurss”).</w:t>
      </w:r>
    </w:p>
    <w:p w14:paraId="5F4B0489" w14:textId="60DE8459" w:rsidR="00ED23DD" w:rsidRPr="00A616A0" w:rsidRDefault="00ED23DD" w:rsidP="00F854F2">
      <w:pPr>
        <w:pStyle w:val="ListParagraph"/>
        <w:numPr>
          <w:ilvl w:val="1"/>
          <w:numId w:val="4"/>
        </w:numPr>
        <w:spacing w:line="360" w:lineRule="auto"/>
        <w:jc w:val="both"/>
      </w:pPr>
      <w:r w:rsidRPr="00A616A0">
        <w:t>Konkursa mērķi:</w:t>
      </w:r>
    </w:p>
    <w:p w14:paraId="6F4B6638" w14:textId="44755A4B" w:rsidR="001561AA" w:rsidRPr="00A616A0" w:rsidRDefault="006F7EDD" w:rsidP="00BE1540">
      <w:pPr>
        <w:pStyle w:val="ListParagraph"/>
        <w:numPr>
          <w:ilvl w:val="2"/>
          <w:numId w:val="4"/>
        </w:numPr>
        <w:spacing w:line="360" w:lineRule="auto"/>
        <w:ind w:left="1276"/>
        <w:jc w:val="both"/>
      </w:pPr>
      <w:r w:rsidRPr="00A616A0">
        <w:rPr>
          <w:szCs w:val="20"/>
        </w:rPr>
        <w:t>atbalstīt jaunos māksliniekus pēc vizuālās mākslas</w:t>
      </w:r>
      <w:r w:rsidR="0076152A" w:rsidRPr="00A616A0">
        <w:rPr>
          <w:szCs w:val="20"/>
        </w:rPr>
        <w:t>, vizuāli plastiskās</w:t>
      </w:r>
      <w:r w:rsidRPr="00A616A0">
        <w:rPr>
          <w:szCs w:val="20"/>
        </w:rPr>
        <w:t xml:space="preserve"> vai audio-vizuālās mediju no</w:t>
      </w:r>
      <w:r w:rsidR="0082085B" w:rsidRPr="00A616A0">
        <w:rPr>
          <w:szCs w:val="20"/>
        </w:rPr>
        <w:t>daļas</w:t>
      </w:r>
      <w:r w:rsidRPr="00A616A0">
        <w:rPr>
          <w:szCs w:val="20"/>
        </w:rPr>
        <w:t xml:space="preserve"> maģistra studiju pabeigšanas Latvijas Mākslas akadēmijā 202</w:t>
      </w:r>
      <w:r w:rsidR="005B7C0F" w:rsidRPr="00A616A0">
        <w:rPr>
          <w:szCs w:val="20"/>
        </w:rPr>
        <w:t>5</w:t>
      </w:r>
      <w:r w:rsidRPr="00A616A0">
        <w:rPr>
          <w:szCs w:val="20"/>
        </w:rPr>
        <w:t>. gadā, ar mērķi palīdzēt tiem sniegt atpazīstamību, atzinību un novērtējumu un mākslas darbu realizāciju.</w:t>
      </w:r>
    </w:p>
    <w:p w14:paraId="0EE06CA4" w14:textId="77777777" w:rsidR="001561AA" w:rsidRPr="00A616A0" w:rsidRDefault="00ED23DD" w:rsidP="00F854F2">
      <w:pPr>
        <w:pStyle w:val="ListParagraph"/>
        <w:numPr>
          <w:ilvl w:val="2"/>
          <w:numId w:val="4"/>
        </w:numPr>
        <w:spacing w:line="360" w:lineRule="auto"/>
        <w:ind w:left="1276"/>
        <w:jc w:val="both"/>
      </w:pPr>
      <w:r w:rsidRPr="00A616A0">
        <w:t>sni</w:t>
      </w:r>
      <w:r w:rsidR="001E14A7" w:rsidRPr="00A616A0">
        <w:t>egt</w:t>
      </w:r>
      <w:r w:rsidRPr="00A616A0">
        <w:t xml:space="preserve"> atbalstu mākslas attīstībai un pienesumam Latvijas sabiedrībā un kultūrā.</w:t>
      </w:r>
    </w:p>
    <w:p w14:paraId="6016846F" w14:textId="77777777" w:rsidR="001561AA" w:rsidRPr="00A616A0" w:rsidRDefault="001E14A7" w:rsidP="00F854F2">
      <w:pPr>
        <w:pStyle w:val="ListParagraph"/>
        <w:numPr>
          <w:ilvl w:val="2"/>
          <w:numId w:val="4"/>
        </w:numPr>
        <w:spacing w:line="360" w:lineRule="auto"/>
        <w:ind w:left="1276"/>
        <w:jc w:val="both"/>
      </w:pPr>
      <w:r w:rsidRPr="00A616A0">
        <w:t xml:space="preserve">ar pozitīvu piemēru veicināt privātā sektora uzņēmēju un profesionāļu iesaisti mākslinieku un kultūras darbinieku mecenātismā. </w:t>
      </w:r>
    </w:p>
    <w:p w14:paraId="6D1A32EC" w14:textId="4C4B0241" w:rsidR="001E14A7" w:rsidRPr="00A616A0" w:rsidRDefault="006F7EDD" w:rsidP="00F854F2">
      <w:pPr>
        <w:pStyle w:val="ListParagraph"/>
        <w:numPr>
          <w:ilvl w:val="1"/>
          <w:numId w:val="4"/>
        </w:numPr>
        <w:spacing w:line="360" w:lineRule="auto"/>
        <w:jc w:val="both"/>
      </w:pPr>
      <w:r w:rsidRPr="00A616A0">
        <w:rPr>
          <w:szCs w:val="20"/>
        </w:rPr>
        <w:t>Konkursa uzdevums – atbilstoši mākslas darba konkursa nolikumam iesniegt žūrijas izvērtēšanai mākslas (tostarp, oriģināldizaina) darbu pēc paša mākslinieka, konkursa pretendenta izvēles  – grafikas, tēlniecības, glezniecības, oriģināldizaina  darbu vai objektu, izvēloties atbilstošas mākslinieciskās tehnikas vai izmantojot paša autora izstrādātas autortehnikas (turpmāk – “Darbs”).</w:t>
      </w:r>
    </w:p>
    <w:p w14:paraId="79885E93" w14:textId="77777777" w:rsidR="006F7EDD" w:rsidRPr="00A616A0" w:rsidRDefault="008A21FC" w:rsidP="00F854F2">
      <w:pPr>
        <w:pStyle w:val="ListParagraph"/>
        <w:numPr>
          <w:ilvl w:val="1"/>
          <w:numId w:val="4"/>
        </w:numPr>
        <w:spacing w:line="360" w:lineRule="auto"/>
        <w:jc w:val="both"/>
      </w:pPr>
      <w:r w:rsidRPr="00A616A0">
        <w:t>Konkursu kopīgi organizē BDO</w:t>
      </w:r>
      <w:r w:rsidR="006B3AAD" w:rsidRPr="00A616A0">
        <w:t>,</w:t>
      </w:r>
      <w:r w:rsidRPr="00A616A0">
        <w:t xml:space="preserve"> </w:t>
      </w:r>
      <w:r w:rsidR="00DB0D52" w:rsidRPr="00A616A0">
        <w:t>Latvija</w:t>
      </w:r>
      <w:r w:rsidR="00E204F4" w:rsidRPr="00A616A0">
        <w:t>s</w:t>
      </w:r>
      <w:r w:rsidR="00DB0D52" w:rsidRPr="00A616A0">
        <w:t xml:space="preserve"> Mākslas </w:t>
      </w:r>
      <w:r w:rsidR="00B25D40" w:rsidRPr="00A616A0">
        <w:t>a</w:t>
      </w:r>
      <w:r w:rsidR="00DB0D52" w:rsidRPr="00A616A0">
        <w:t>kadēmija</w:t>
      </w:r>
      <w:r w:rsidR="006B3AAD" w:rsidRPr="00A616A0">
        <w:t xml:space="preserve"> un KIM?</w:t>
      </w:r>
      <w:r w:rsidRPr="00A616A0">
        <w:t xml:space="preserve">, </w:t>
      </w:r>
      <w:r w:rsidR="00CD3477" w:rsidRPr="00A616A0">
        <w:t xml:space="preserve">BDO </w:t>
      </w:r>
      <w:r w:rsidRPr="00A616A0">
        <w:t xml:space="preserve">Konkursa Balvas finansēšanā piesaistot summu </w:t>
      </w:r>
      <w:r w:rsidR="004B7CAD" w:rsidRPr="00A616A0">
        <w:t>2 000.00 </w:t>
      </w:r>
      <w:r w:rsidR="005F59AA" w:rsidRPr="00A616A0">
        <w:t>EUR (divi tūkstoši eiro, 00 eiro centi)</w:t>
      </w:r>
      <w:r w:rsidRPr="00A616A0">
        <w:t>, ieskaitot pievienotās vērtības nodokli (PVN).</w:t>
      </w:r>
      <w:r w:rsidR="00A23C13" w:rsidRPr="00A616A0">
        <w:t xml:space="preserve"> </w:t>
      </w:r>
    </w:p>
    <w:p w14:paraId="566257BE" w14:textId="064D7D9C" w:rsidR="00A23C13" w:rsidRPr="00A616A0" w:rsidRDefault="00A23C13" w:rsidP="00F854F2">
      <w:pPr>
        <w:pStyle w:val="ListParagraph"/>
        <w:numPr>
          <w:ilvl w:val="1"/>
          <w:numId w:val="4"/>
        </w:numPr>
        <w:spacing w:line="360" w:lineRule="auto"/>
        <w:jc w:val="both"/>
      </w:pPr>
      <w:r w:rsidRPr="00A616A0">
        <w:t xml:space="preserve">Par konkursa norisi </w:t>
      </w:r>
      <w:r w:rsidR="004B7CAD" w:rsidRPr="00A616A0">
        <w:t xml:space="preserve">atbildīga </w:t>
      </w:r>
      <w:r w:rsidRPr="00A616A0">
        <w:t>BDO </w:t>
      </w:r>
      <w:r w:rsidR="004B7CAD" w:rsidRPr="00A616A0">
        <w:t>mārketinga</w:t>
      </w:r>
      <w:r w:rsidR="00921008" w:rsidRPr="00A616A0">
        <w:t xml:space="preserve"> </w:t>
      </w:r>
      <w:r w:rsidR="00A5746D" w:rsidRPr="00A616A0">
        <w:t>speciāliste</w:t>
      </w:r>
      <w:r w:rsidR="004213B7" w:rsidRPr="00A616A0">
        <w:t xml:space="preserve"> Anna Leonora Rozenbaha</w:t>
      </w:r>
      <w:r w:rsidRPr="00A616A0">
        <w:t>, tel. Nr. </w:t>
      </w:r>
      <w:r w:rsidR="00090260" w:rsidRPr="00A616A0">
        <w:t>+371</w:t>
      </w:r>
      <w:r w:rsidR="001012FC" w:rsidRPr="00A616A0">
        <w:t xml:space="preserve"> </w:t>
      </w:r>
      <w:r w:rsidR="004213B7" w:rsidRPr="00A616A0">
        <w:t>25573601</w:t>
      </w:r>
      <w:r w:rsidRPr="00A616A0">
        <w:t xml:space="preserve">, e-pasts: </w:t>
      </w:r>
      <w:r w:rsidR="001012FC" w:rsidRPr="00A616A0">
        <w:t>leonora.rozenbaha</w:t>
      </w:r>
      <w:r w:rsidR="004B7CAD" w:rsidRPr="00A616A0">
        <w:t>@bdo.lv</w:t>
      </w:r>
      <w:r w:rsidR="001E781E" w:rsidRPr="00A616A0">
        <w:t xml:space="preserve"> (turpmāk – “Atbildīgā persona”)</w:t>
      </w:r>
      <w:r w:rsidRPr="00A616A0">
        <w:t>.</w:t>
      </w:r>
    </w:p>
    <w:p w14:paraId="40AD3193" w14:textId="0D1881F7" w:rsidR="005344D1" w:rsidRPr="00A616A0" w:rsidRDefault="006F7EDD" w:rsidP="00F854F2">
      <w:pPr>
        <w:pStyle w:val="ListParagraph"/>
        <w:numPr>
          <w:ilvl w:val="1"/>
          <w:numId w:val="4"/>
        </w:numPr>
        <w:spacing w:line="360" w:lineRule="auto"/>
        <w:jc w:val="both"/>
      </w:pPr>
      <w:r w:rsidRPr="00A616A0">
        <w:t>Konkursa pretendentam, atbilstoši Nolikuma 1.2.1. punktam jābūt ieguvušam maģistra grādu Latvijas Mākslas akadēmijā 202</w:t>
      </w:r>
      <w:r w:rsidR="005B7C0F" w:rsidRPr="00A616A0">
        <w:t>5</w:t>
      </w:r>
      <w:r w:rsidRPr="00A616A0">
        <w:t>. gadā, absolvējot vizuālās mākslas</w:t>
      </w:r>
      <w:r w:rsidR="0076152A" w:rsidRPr="00A616A0">
        <w:t>, vizuāli plastiskās</w:t>
      </w:r>
      <w:r w:rsidRPr="00A616A0">
        <w:t xml:space="preserve"> vai audio-vizuālās mediju </w:t>
      </w:r>
      <w:r w:rsidR="0082085B" w:rsidRPr="00A616A0">
        <w:t>nodaļas</w:t>
      </w:r>
      <w:r w:rsidRPr="00A616A0">
        <w:t>.</w:t>
      </w:r>
    </w:p>
    <w:p w14:paraId="27B79455" w14:textId="77777777" w:rsidR="007A0615" w:rsidRPr="00A616A0" w:rsidRDefault="007A0615" w:rsidP="0086532A">
      <w:pPr>
        <w:pStyle w:val="ListParagraph"/>
        <w:spacing w:line="360" w:lineRule="auto"/>
        <w:ind w:left="465"/>
        <w:jc w:val="both"/>
      </w:pPr>
    </w:p>
    <w:p w14:paraId="778CA8CC" w14:textId="785151A4" w:rsidR="001E14A7" w:rsidRPr="00A616A0" w:rsidRDefault="001E14A7" w:rsidP="0086532A">
      <w:pPr>
        <w:pStyle w:val="ListParagraph"/>
        <w:numPr>
          <w:ilvl w:val="0"/>
          <w:numId w:val="4"/>
        </w:numPr>
        <w:spacing w:line="360" w:lineRule="auto"/>
        <w:jc w:val="center"/>
        <w:rPr>
          <w:b/>
          <w:bCs/>
        </w:rPr>
      </w:pPr>
      <w:r w:rsidRPr="00A616A0">
        <w:rPr>
          <w:b/>
          <w:bCs/>
        </w:rPr>
        <w:t xml:space="preserve">Konkursa </w:t>
      </w:r>
      <w:r w:rsidR="00722B7F" w:rsidRPr="00A616A0">
        <w:rPr>
          <w:b/>
          <w:bCs/>
        </w:rPr>
        <w:t>norises vieta un laiks, pretendenta sniedzamā informācija</w:t>
      </w:r>
    </w:p>
    <w:p w14:paraId="296E3207" w14:textId="2D621D22" w:rsidR="009E4868" w:rsidRPr="00A616A0" w:rsidRDefault="001E781E" w:rsidP="00F854F2">
      <w:pPr>
        <w:pStyle w:val="ListParagraph"/>
        <w:numPr>
          <w:ilvl w:val="1"/>
          <w:numId w:val="5"/>
        </w:numPr>
        <w:spacing w:line="360" w:lineRule="auto"/>
        <w:jc w:val="both"/>
      </w:pPr>
      <w:r w:rsidRPr="00A616A0">
        <w:t>Konkursa darbu iesniegšana notiek līdz 202</w:t>
      </w:r>
      <w:r w:rsidR="00921008" w:rsidRPr="00A616A0">
        <w:t>6</w:t>
      </w:r>
      <w:r w:rsidRPr="00A616A0">
        <w:t xml:space="preserve">. gada </w:t>
      </w:r>
      <w:r w:rsidR="00921008" w:rsidRPr="00A616A0">
        <w:t>18.janvāra</w:t>
      </w:r>
      <w:r w:rsidR="00134982" w:rsidRPr="00A616A0">
        <w:t>,</w:t>
      </w:r>
      <w:r w:rsidRPr="00A616A0">
        <w:t xml:space="preserve"> plkst. </w:t>
      </w:r>
      <w:r w:rsidR="00126089" w:rsidRPr="00A616A0">
        <w:t>12</w:t>
      </w:r>
      <w:r w:rsidRPr="00A616A0">
        <w:t>:00, Konkursa pretendentiem nosūtot uz BDO par Konkursa norisi Atbildīgās personas e-pastu</w:t>
      </w:r>
      <w:r w:rsidR="002545C2" w:rsidRPr="00A616A0">
        <w:t>,</w:t>
      </w:r>
      <w:r w:rsidRPr="00A616A0">
        <w:t xml:space="preserve"> </w:t>
      </w:r>
      <w:r w:rsidR="002545C2" w:rsidRPr="00A616A0">
        <w:t xml:space="preserve">atbilstoši </w:t>
      </w:r>
      <w:r w:rsidRPr="00A616A0">
        <w:t>Nolikuma 1.</w:t>
      </w:r>
      <w:r w:rsidR="00E82F19" w:rsidRPr="00A616A0">
        <w:t>5</w:t>
      </w:r>
      <w:r w:rsidRPr="00A616A0">
        <w:t>. </w:t>
      </w:r>
      <w:r w:rsidR="002545C2" w:rsidRPr="00A616A0">
        <w:t>punktam</w:t>
      </w:r>
      <w:r w:rsidR="009E4868" w:rsidRPr="00A616A0">
        <w:t>:</w:t>
      </w:r>
    </w:p>
    <w:p w14:paraId="6E39B1FB" w14:textId="63AD2AB3" w:rsidR="001E781E" w:rsidRPr="00A616A0" w:rsidRDefault="004B7CAD" w:rsidP="009E4868">
      <w:pPr>
        <w:pStyle w:val="ListParagraph"/>
        <w:numPr>
          <w:ilvl w:val="2"/>
          <w:numId w:val="5"/>
        </w:numPr>
        <w:spacing w:line="360" w:lineRule="auto"/>
        <w:ind w:left="1276"/>
        <w:jc w:val="both"/>
      </w:pPr>
      <w:r w:rsidRPr="00A616A0">
        <w:t>D</w:t>
      </w:r>
      <w:r w:rsidR="001E781E" w:rsidRPr="00A616A0">
        <w:t xml:space="preserve">arbu fotoattēlus </w:t>
      </w:r>
      <w:r w:rsidR="001E781E" w:rsidRPr="00A616A0">
        <w:rPr>
          <w:i/>
          <w:iCs/>
        </w:rPr>
        <w:t>jpeg</w:t>
      </w:r>
      <w:r w:rsidR="001E781E" w:rsidRPr="00A616A0">
        <w:t xml:space="preserve"> formātā (trīsdimensiju darbiem – iesniedzot darbu fotoattēlus, kas ataino Darbus no visām pusēm), kopā ar sekojošo informāciju</w:t>
      </w:r>
      <w:r w:rsidR="00A81693" w:rsidRPr="00A616A0">
        <w:t xml:space="preserve"> </w:t>
      </w:r>
      <w:r w:rsidR="00A81693" w:rsidRPr="00A616A0">
        <w:rPr>
          <w:i/>
          <w:iCs/>
        </w:rPr>
        <w:t>Microsoft Word</w:t>
      </w:r>
      <w:r w:rsidR="00A81693" w:rsidRPr="00A616A0">
        <w:t xml:space="preserve"> formātā</w:t>
      </w:r>
      <w:r w:rsidR="00C54CD4" w:rsidRPr="00A616A0">
        <w:t xml:space="preserve"> (turpmāk – “Pieteikums”)</w:t>
      </w:r>
      <w:r w:rsidR="00C57859" w:rsidRPr="00A616A0">
        <w:t>:</w:t>
      </w:r>
    </w:p>
    <w:p w14:paraId="2BFB2D7D" w14:textId="38A29805" w:rsidR="00C57859" w:rsidRPr="00A616A0" w:rsidRDefault="00C57859" w:rsidP="00F854F2">
      <w:pPr>
        <w:pStyle w:val="ListParagraph"/>
        <w:numPr>
          <w:ilvl w:val="2"/>
          <w:numId w:val="5"/>
        </w:numPr>
        <w:spacing w:line="360" w:lineRule="auto"/>
        <w:ind w:left="1276"/>
        <w:jc w:val="both"/>
      </w:pPr>
      <w:r w:rsidRPr="00A616A0">
        <w:t xml:space="preserve">Autora vārdu, uzvārdu, </w:t>
      </w:r>
      <w:r w:rsidR="00A81693" w:rsidRPr="00A616A0">
        <w:t>e-pasta adresi</w:t>
      </w:r>
      <w:r w:rsidR="00C54CD4" w:rsidRPr="00A616A0">
        <w:t xml:space="preserve"> </w:t>
      </w:r>
      <w:r w:rsidRPr="00A616A0">
        <w:t>un telefona numuru Latvijas Republikā</w:t>
      </w:r>
      <w:r w:rsidR="00A81693" w:rsidRPr="00A616A0">
        <w:t xml:space="preserve">, līdzautorības gadījumā – visus Darba līdzautorus. </w:t>
      </w:r>
    </w:p>
    <w:p w14:paraId="5BEF0F11" w14:textId="77777777" w:rsidR="00516580" w:rsidRPr="00A616A0" w:rsidRDefault="00516580" w:rsidP="00516580">
      <w:pPr>
        <w:pStyle w:val="ListParagraph"/>
        <w:numPr>
          <w:ilvl w:val="2"/>
          <w:numId w:val="5"/>
        </w:numPr>
        <w:spacing w:line="360" w:lineRule="auto"/>
        <w:ind w:left="1276"/>
        <w:jc w:val="both"/>
      </w:pPr>
      <w:r w:rsidRPr="00A616A0">
        <w:t xml:space="preserve">Autora darba nosaukumu, izmērus (Darba augstums pret platumu/ Darba biezumu, norādot </w:t>
      </w:r>
      <w:r w:rsidRPr="00A616A0">
        <w:rPr>
          <w:i/>
          <w:iCs/>
        </w:rPr>
        <w:t>cm</w:t>
      </w:r>
      <w:r w:rsidRPr="00A616A0">
        <w:t>), visus Darba izveidē izmantotos materiālus, Darbā izmantotās tehnikas un paņēmienus. Autortehniku izmantošanas gadījumā nepieciešams norādīt visas darba izstrādē izmantotās autortehnikas, darba izstrādes gadu un vietu.</w:t>
      </w:r>
    </w:p>
    <w:p w14:paraId="3106999A" w14:textId="77777777" w:rsidR="00516580" w:rsidRPr="00A616A0" w:rsidRDefault="00516580" w:rsidP="00516580">
      <w:pPr>
        <w:pStyle w:val="ListParagraph"/>
        <w:numPr>
          <w:ilvl w:val="2"/>
          <w:numId w:val="5"/>
        </w:numPr>
        <w:spacing w:line="360" w:lineRule="auto"/>
        <w:ind w:left="1276"/>
        <w:jc w:val="both"/>
      </w:pPr>
      <w:r w:rsidRPr="00A616A0">
        <w:t>Darba aprakstu (apjoms līdz 2. lpp.).</w:t>
      </w:r>
    </w:p>
    <w:p w14:paraId="5902A8ED" w14:textId="4E3DA1D1" w:rsidR="00C54CD4" w:rsidRPr="00A616A0" w:rsidRDefault="00C54CD4" w:rsidP="00F854F2">
      <w:pPr>
        <w:pStyle w:val="ListParagraph"/>
        <w:numPr>
          <w:ilvl w:val="2"/>
          <w:numId w:val="5"/>
        </w:numPr>
        <w:spacing w:line="360" w:lineRule="auto"/>
        <w:ind w:left="1276"/>
        <w:jc w:val="both"/>
      </w:pPr>
      <w:r w:rsidRPr="00A616A0">
        <w:t xml:space="preserve">Autora iegūtās </w:t>
      </w:r>
      <w:r w:rsidR="004B7CAD" w:rsidRPr="00A616A0">
        <w:t xml:space="preserve">mākslas </w:t>
      </w:r>
      <w:r w:rsidRPr="00A616A0">
        <w:t>izglītības, profesionālās pieredzes mākslas jomā</w:t>
      </w:r>
      <w:r w:rsidR="00AE0D04" w:rsidRPr="00A616A0">
        <w:t>, dalības izstādēs</w:t>
      </w:r>
      <w:r w:rsidRPr="00A616A0">
        <w:t xml:space="preserve"> </w:t>
      </w:r>
      <w:r w:rsidR="00AE0D04" w:rsidRPr="00A616A0">
        <w:t xml:space="preserve">un citos mākslas pasākumos </w:t>
      </w:r>
      <w:r w:rsidRPr="00A616A0">
        <w:t>aprakstu (apjoms līdz 2. lpp.)</w:t>
      </w:r>
      <w:r w:rsidR="00BE1540" w:rsidRPr="00A616A0">
        <w:t>, Konkursa Nolikuma 1.</w:t>
      </w:r>
      <w:r w:rsidR="00516580" w:rsidRPr="00A616A0">
        <w:t>6</w:t>
      </w:r>
      <w:r w:rsidR="00BE1540" w:rsidRPr="00A616A0">
        <w:t>. punktā norādīt</w:t>
      </w:r>
      <w:r w:rsidR="00475CC3" w:rsidRPr="00A616A0">
        <w:t>ā</w:t>
      </w:r>
      <w:r w:rsidR="00BE1540" w:rsidRPr="00A616A0">
        <w:t xml:space="preserve"> diplom</w:t>
      </w:r>
      <w:r w:rsidR="00475CC3" w:rsidRPr="00A616A0">
        <w:t>a</w:t>
      </w:r>
      <w:r w:rsidR="00BE1540" w:rsidRPr="00A616A0">
        <w:t xml:space="preserve"> kopij</w:t>
      </w:r>
      <w:r w:rsidR="00475CC3" w:rsidRPr="00A616A0">
        <w:t>u</w:t>
      </w:r>
      <w:r w:rsidR="00BE1540" w:rsidRPr="00A616A0">
        <w:t xml:space="preserve"> (pēc Konkursa komisijas pieprasījuma uzrādot oriģinālus)</w:t>
      </w:r>
      <w:r w:rsidRPr="00A616A0">
        <w:t>.</w:t>
      </w:r>
    </w:p>
    <w:p w14:paraId="2E1C340A" w14:textId="05FDF7E3" w:rsidR="009E4868" w:rsidRPr="00A616A0" w:rsidRDefault="008228DC" w:rsidP="00F854F2">
      <w:pPr>
        <w:pStyle w:val="ListParagraph"/>
        <w:numPr>
          <w:ilvl w:val="1"/>
          <w:numId w:val="5"/>
        </w:numPr>
        <w:spacing w:line="360" w:lineRule="auto"/>
        <w:jc w:val="both"/>
      </w:pPr>
      <w:r w:rsidRPr="00A616A0">
        <w:t>Konkursa pretendents, nosūtot Pieteikumu, pārliecinās, ka viņa uz BDO e-pastu atbilstoši Konkursa Nolikuma 2.</w:t>
      </w:r>
      <w:r w:rsidR="006F0F96" w:rsidRPr="00A616A0">
        <w:t>1</w:t>
      </w:r>
      <w:r w:rsidRPr="00A616A0">
        <w:t xml:space="preserve">. punktam nosūtītie dokumenti nepārsniedz </w:t>
      </w:r>
      <w:r w:rsidR="00863BA9" w:rsidRPr="00A616A0">
        <w:t xml:space="preserve">attiecīgā e-pasta pakalpojumu sniedzēja </w:t>
      </w:r>
      <w:r w:rsidRPr="00A616A0">
        <w:t>e-pastā maksimālo noteikto failu nosūtīšanas apjomu</w:t>
      </w:r>
      <w:r w:rsidR="00516580" w:rsidRPr="00A616A0">
        <w:t>, atsevišķi paredzot iespēju saglabāt failus datu mākonī un nosūtot saiti e-pastā saņēmējam</w:t>
      </w:r>
      <w:r w:rsidRPr="00A616A0">
        <w:t>.</w:t>
      </w:r>
      <w:r w:rsidR="001139D5" w:rsidRPr="00A616A0">
        <w:t xml:space="preserve"> Saņemot e-pastu ar pievienotajiem Pieteikuma failiem</w:t>
      </w:r>
      <w:r w:rsidR="00C352BB" w:rsidRPr="00A616A0">
        <w:t xml:space="preserve"> vai saiti uz failu lejupielādi</w:t>
      </w:r>
      <w:r w:rsidR="001139D5" w:rsidRPr="00A616A0">
        <w:t>, Atbildīgā persona Konkursa pretendentam nosūta atbildes e-pastu, pateicoties par pieteikuma saņemšanu.</w:t>
      </w:r>
      <w:r w:rsidR="009E4868" w:rsidRPr="00A616A0">
        <w:t xml:space="preserve"> </w:t>
      </w:r>
    </w:p>
    <w:p w14:paraId="0D2989AC" w14:textId="0A78CFBB" w:rsidR="008228DC" w:rsidRPr="00A616A0" w:rsidRDefault="009E4868" w:rsidP="00F854F2">
      <w:pPr>
        <w:pStyle w:val="ListParagraph"/>
        <w:numPr>
          <w:ilvl w:val="1"/>
          <w:numId w:val="5"/>
        </w:numPr>
        <w:spacing w:line="360" w:lineRule="auto"/>
        <w:jc w:val="both"/>
      </w:pPr>
      <w:r w:rsidRPr="00A616A0">
        <w:t>Konkursa Nolikuma 2.</w:t>
      </w:r>
      <w:r w:rsidR="004B7CAD" w:rsidRPr="00A616A0">
        <w:t>1</w:t>
      </w:r>
      <w:r w:rsidRPr="00A616A0">
        <w:t>.</w:t>
      </w:r>
      <w:r w:rsidR="00CD57BD" w:rsidRPr="00A616A0">
        <w:t>1.</w:t>
      </w:r>
      <w:r w:rsidRPr="00A616A0">
        <w:t> punktā norādītajos fotoattēlos Darbiem jābūt skaidri saskatāmiem un uztveramiem.</w:t>
      </w:r>
    </w:p>
    <w:p w14:paraId="7F42132C" w14:textId="041AA5E0" w:rsidR="00722B7F" w:rsidRPr="00A616A0" w:rsidRDefault="00722B7F" w:rsidP="00F854F2">
      <w:pPr>
        <w:pStyle w:val="ListParagraph"/>
        <w:spacing w:line="360" w:lineRule="auto"/>
        <w:ind w:left="360"/>
      </w:pPr>
    </w:p>
    <w:p w14:paraId="728C8085" w14:textId="69E11905" w:rsidR="00722B7F" w:rsidRPr="00A616A0" w:rsidRDefault="00722B7F" w:rsidP="0086532A">
      <w:pPr>
        <w:pStyle w:val="ListParagraph"/>
        <w:numPr>
          <w:ilvl w:val="0"/>
          <w:numId w:val="4"/>
        </w:numPr>
        <w:spacing w:line="360" w:lineRule="auto"/>
        <w:jc w:val="center"/>
        <w:rPr>
          <w:b/>
          <w:bCs/>
        </w:rPr>
      </w:pPr>
      <w:r w:rsidRPr="00A616A0">
        <w:rPr>
          <w:b/>
          <w:bCs/>
        </w:rPr>
        <w:t>Konkursa žūrija un vērtēšanas kritēriji</w:t>
      </w:r>
    </w:p>
    <w:p w14:paraId="0944DA40" w14:textId="62EB06D5" w:rsidR="00722B7F" w:rsidRPr="00A616A0" w:rsidRDefault="00722B7F" w:rsidP="009F4CF7">
      <w:pPr>
        <w:pStyle w:val="ListParagraph"/>
        <w:numPr>
          <w:ilvl w:val="1"/>
          <w:numId w:val="6"/>
        </w:numPr>
        <w:spacing w:before="240" w:line="360" w:lineRule="auto"/>
        <w:jc w:val="both"/>
      </w:pPr>
      <w:r w:rsidRPr="00A616A0">
        <w:t xml:space="preserve"> Konkursa uzvarētāja noteikšanā piedalās žūrija </w:t>
      </w:r>
      <w:r w:rsidR="00F854F2" w:rsidRPr="00A616A0">
        <w:t xml:space="preserve">(turpmāk – “Žūrija”) </w:t>
      </w:r>
      <w:r w:rsidRPr="00A616A0">
        <w:t xml:space="preserve">sekojošā sastāvā: </w:t>
      </w:r>
    </w:p>
    <w:p w14:paraId="365836BF" w14:textId="5AF1CEC7" w:rsidR="00722B7F" w:rsidRPr="00A616A0" w:rsidRDefault="00516A0D" w:rsidP="009F4CF7">
      <w:pPr>
        <w:pStyle w:val="ListParagraph"/>
        <w:numPr>
          <w:ilvl w:val="2"/>
          <w:numId w:val="6"/>
        </w:numPr>
        <w:spacing w:line="360" w:lineRule="auto"/>
        <w:ind w:left="1276"/>
        <w:jc w:val="both"/>
      </w:pPr>
      <w:r w:rsidRPr="00A616A0">
        <w:t>Vita Liberte,</w:t>
      </w:r>
      <w:r w:rsidR="00D0368A" w:rsidRPr="00A616A0">
        <w:t xml:space="preserve"> </w:t>
      </w:r>
      <w:r w:rsidRPr="00A616A0">
        <w:t>vadošā partnere, BDO Latvia</w:t>
      </w:r>
      <w:r w:rsidR="00722B7F" w:rsidRPr="00A616A0">
        <w:t>;</w:t>
      </w:r>
    </w:p>
    <w:p w14:paraId="099696D1" w14:textId="29729FBB" w:rsidR="00D0368A" w:rsidRPr="00A616A0" w:rsidRDefault="00D0368A" w:rsidP="009F4CF7">
      <w:pPr>
        <w:pStyle w:val="ListParagraph"/>
        <w:numPr>
          <w:ilvl w:val="2"/>
          <w:numId w:val="6"/>
        </w:numPr>
        <w:spacing w:line="360" w:lineRule="auto"/>
        <w:ind w:left="1276"/>
        <w:jc w:val="both"/>
      </w:pPr>
      <w:r w:rsidRPr="00A616A0">
        <w:t>Jānis Zelmenis, vadošais partneris, BDO Latvia;</w:t>
      </w:r>
    </w:p>
    <w:p w14:paraId="7EC5DD9D" w14:textId="3CB0591A" w:rsidR="00722B7F" w:rsidRPr="00A616A0" w:rsidRDefault="00516A0D" w:rsidP="009F4CF7">
      <w:pPr>
        <w:pStyle w:val="ListParagraph"/>
        <w:numPr>
          <w:ilvl w:val="2"/>
          <w:numId w:val="6"/>
        </w:numPr>
        <w:spacing w:line="360" w:lineRule="auto"/>
        <w:ind w:left="1276"/>
        <w:jc w:val="both"/>
      </w:pPr>
      <w:r w:rsidRPr="00A616A0">
        <w:t>Kristaps Zariņš, rektors, Latvijas Mākslas akadēmija;</w:t>
      </w:r>
    </w:p>
    <w:p w14:paraId="02E69055" w14:textId="698E6249" w:rsidR="00516A0D" w:rsidRPr="00A616A0" w:rsidRDefault="000A4B12" w:rsidP="009F4CF7">
      <w:pPr>
        <w:pStyle w:val="ListParagraph"/>
        <w:numPr>
          <w:ilvl w:val="2"/>
          <w:numId w:val="6"/>
        </w:numPr>
        <w:spacing w:line="360" w:lineRule="auto"/>
        <w:ind w:left="1276"/>
        <w:jc w:val="both"/>
      </w:pPr>
      <w:r w:rsidRPr="00A616A0">
        <w:t xml:space="preserve">Antra Priede, </w:t>
      </w:r>
      <w:r w:rsidR="007F2D60" w:rsidRPr="00A616A0">
        <w:t>pro</w:t>
      </w:r>
      <w:r w:rsidRPr="00A616A0">
        <w:t>rektor</w:t>
      </w:r>
      <w:r w:rsidR="007F2D60" w:rsidRPr="00A616A0">
        <w:t>e</w:t>
      </w:r>
      <w:r w:rsidRPr="00A616A0">
        <w:t>, Latvijas Mākslas akadēmija;</w:t>
      </w:r>
    </w:p>
    <w:p w14:paraId="3067BA37" w14:textId="4992F338" w:rsidR="00134982" w:rsidRPr="00A616A0" w:rsidRDefault="005E2E42" w:rsidP="00E06506">
      <w:pPr>
        <w:pStyle w:val="ListParagraph"/>
        <w:numPr>
          <w:ilvl w:val="2"/>
          <w:numId w:val="6"/>
        </w:numPr>
        <w:spacing w:line="360" w:lineRule="auto"/>
        <w:ind w:left="1276"/>
        <w:jc w:val="both"/>
      </w:pPr>
      <w:r w:rsidRPr="00A616A0">
        <w:t>Evita Goze</w:t>
      </w:r>
      <w:r w:rsidR="000A4B12" w:rsidRPr="00A616A0">
        <w:t xml:space="preserve">, izpilddirektore, </w:t>
      </w:r>
      <w:r w:rsidR="00E06506" w:rsidRPr="00A616A0">
        <w:t>Kim;</w:t>
      </w:r>
    </w:p>
    <w:p w14:paraId="1D54698F" w14:textId="77777777" w:rsidR="00DC557D" w:rsidRDefault="00DC557D" w:rsidP="009F4CF7">
      <w:pPr>
        <w:pStyle w:val="ListParagraph"/>
        <w:numPr>
          <w:ilvl w:val="2"/>
          <w:numId w:val="6"/>
        </w:numPr>
        <w:spacing w:line="360" w:lineRule="auto"/>
        <w:ind w:left="1276"/>
        <w:jc w:val="both"/>
      </w:pPr>
      <w:r w:rsidRPr="00A616A0">
        <w:t>Liene Rumpe, BDO Jauno mākslinieku balvas 2022 laureāte, DOM galerija</w:t>
      </w:r>
    </w:p>
    <w:p w14:paraId="5608B097" w14:textId="77777777" w:rsidR="004A6E4A" w:rsidRPr="00A616A0" w:rsidRDefault="004A6E4A" w:rsidP="004A6E4A">
      <w:pPr>
        <w:pStyle w:val="ListParagraph"/>
        <w:spacing w:line="360" w:lineRule="auto"/>
        <w:ind w:left="1276"/>
        <w:jc w:val="both"/>
      </w:pPr>
    </w:p>
    <w:p w14:paraId="51420571" w14:textId="3E188B82" w:rsidR="00722B7F" w:rsidRPr="00A616A0" w:rsidRDefault="004A6E4A" w:rsidP="004A6E4A">
      <w:pPr>
        <w:pStyle w:val="ListParagraph"/>
        <w:numPr>
          <w:ilvl w:val="1"/>
          <w:numId w:val="6"/>
        </w:numPr>
        <w:spacing w:line="360" w:lineRule="auto"/>
        <w:jc w:val="both"/>
      </w:pPr>
      <w:r>
        <w:lastRenderedPageBreak/>
        <w:t xml:space="preserve"> </w:t>
      </w:r>
      <w:r w:rsidR="00C34142" w:rsidRPr="00A616A0">
        <w:t xml:space="preserve">Konkursa pretendentu darbu vērtēšana </w:t>
      </w:r>
      <w:r w:rsidR="00AE0D04" w:rsidRPr="00A616A0">
        <w:t xml:space="preserve">un uzvarētāja izvēle (turpmāk - “Izvērtēšana”) </w:t>
      </w:r>
      <w:r w:rsidR="00C34142" w:rsidRPr="00A616A0">
        <w:t>notiek, atbilstoši sekojošiem kritērijiem:</w:t>
      </w:r>
    </w:p>
    <w:p w14:paraId="57779FD7" w14:textId="5F55C490" w:rsidR="00C34142" w:rsidRPr="00A616A0" w:rsidRDefault="00C34142" w:rsidP="009F4CF7">
      <w:pPr>
        <w:pStyle w:val="ListParagraph"/>
        <w:numPr>
          <w:ilvl w:val="2"/>
          <w:numId w:val="6"/>
        </w:numPr>
        <w:spacing w:line="360" w:lineRule="auto"/>
        <w:ind w:left="1276"/>
        <w:jc w:val="both"/>
      </w:pPr>
      <w:r w:rsidRPr="00A616A0">
        <w:t>Konkursa pretendenta Darba temata</w:t>
      </w:r>
      <w:r w:rsidR="006F0F96" w:rsidRPr="00A616A0">
        <w:t xml:space="preserve"> izvēle, temata</w:t>
      </w:r>
      <w:r w:rsidRPr="00A616A0">
        <w:t xml:space="preserve"> </w:t>
      </w:r>
      <w:r w:rsidR="004B7CAD" w:rsidRPr="00A616A0">
        <w:t>apraksta oriģinalitāte</w:t>
      </w:r>
      <w:r w:rsidR="00214532" w:rsidRPr="00A616A0">
        <w:t xml:space="preserve"> un pamatojums, </w:t>
      </w:r>
      <w:r w:rsidR="006F0F96" w:rsidRPr="00A616A0">
        <w:t xml:space="preserve">literārā </w:t>
      </w:r>
      <w:r w:rsidR="004B7CAD" w:rsidRPr="00A616A0">
        <w:t xml:space="preserve">kvalitāte un atbilstība izstrādātajam Darbam, atbilstoši Konkursa Nolikuma </w:t>
      </w:r>
      <w:r w:rsidR="006F0F96" w:rsidRPr="00A616A0">
        <w:t>1.3. punktam</w:t>
      </w:r>
      <w:r w:rsidR="007D0D12" w:rsidRPr="00A616A0">
        <w:t>.</w:t>
      </w:r>
    </w:p>
    <w:p w14:paraId="5DE92695" w14:textId="481217B9" w:rsidR="007D0D12" w:rsidRPr="00A616A0" w:rsidRDefault="007D0D12" w:rsidP="009F4CF7">
      <w:pPr>
        <w:pStyle w:val="ListParagraph"/>
        <w:numPr>
          <w:ilvl w:val="2"/>
          <w:numId w:val="6"/>
        </w:numPr>
        <w:spacing w:line="360" w:lineRule="auto"/>
        <w:ind w:left="1276"/>
        <w:jc w:val="both"/>
      </w:pPr>
      <w:r w:rsidRPr="00A616A0">
        <w:t xml:space="preserve">Konkursa pretendenta izvēlētās </w:t>
      </w:r>
      <w:r w:rsidR="007B0245" w:rsidRPr="00A616A0">
        <w:t>D</w:t>
      </w:r>
      <w:r w:rsidRPr="00A616A0">
        <w:t xml:space="preserve">arba </w:t>
      </w:r>
      <w:r w:rsidR="007B0245" w:rsidRPr="00A616A0">
        <w:t xml:space="preserve">materiālu, </w:t>
      </w:r>
      <w:r w:rsidRPr="00A616A0">
        <w:t>tehnikas izmantojums, izmantotās autortehnikas pielietojums un oriģinalitāte,</w:t>
      </w:r>
      <w:r w:rsidR="007B0245" w:rsidRPr="00A616A0">
        <w:t xml:space="preserve"> mākslinieciskā kvalitāte,</w:t>
      </w:r>
      <w:r w:rsidRPr="00A616A0">
        <w:t xml:space="preserve"> saskaņā ar Nolikuma </w:t>
      </w:r>
      <w:r w:rsidR="00CD57BD" w:rsidRPr="00A616A0">
        <w:t>1.3. un 2.1.</w:t>
      </w:r>
      <w:r w:rsidRPr="00A616A0">
        <w:t> punktu.</w:t>
      </w:r>
    </w:p>
    <w:p w14:paraId="29944509" w14:textId="45F2BBA5" w:rsidR="00AE0D04" w:rsidRPr="00A616A0" w:rsidRDefault="00AE0D04" w:rsidP="009F4CF7">
      <w:pPr>
        <w:pStyle w:val="ListParagraph"/>
        <w:numPr>
          <w:ilvl w:val="1"/>
          <w:numId w:val="6"/>
        </w:numPr>
        <w:spacing w:line="360" w:lineRule="auto"/>
        <w:jc w:val="both"/>
      </w:pPr>
      <w:r w:rsidRPr="00A616A0">
        <w:t xml:space="preserve"> Konkursa Izvērtēšanā un uzvarētāja izvēlē </w:t>
      </w:r>
      <w:r w:rsidR="005D4EF4" w:rsidRPr="00A616A0">
        <w:t>saskaņā</w:t>
      </w:r>
      <w:r w:rsidRPr="00A616A0">
        <w:t xml:space="preserve"> ar Nolikuma</w:t>
      </w:r>
      <w:r w:rsidR="00B848EA" w:rsidRPr="00A616A0">
        <w:t xml:space="preserve"> </w:t>
      </w:r>
      <w:r w:rsidRPr="00A616A0">
        <w:t xml:space="preserve"> kritērijiem tiek ņemta vērā Darbu autoru iegūtās izglītības, vērtējot</w:t>
      </w:r>
      <w:r w:rsidR="008F71AD" w:rsidRPr="00A616A0">
        <w:t xml:space="preserve"> arī</w:t>
      </w:r>
      <w:r w:rsidRPr="00A616A0">
        <w:t xml:space="preserve"> </w:t>
      </w:r>
      <w:r w:rsidR="008F71AD" w:rsidRPr="00A616A0">
        <w:t>Konkursa pretendenta</w:t>
      </w:r>
      <w:r w:rsidR="00FE289D" w:rsidRPr="00A616A0">
        <w:t>, jaunā mākslinieka</w:t>
      </w:r>
      <w:r w:rsidR="008F71AD" w:rsidRPr="00A616A0">
        <w:t xml:space="preserve"> </w:t>
      </w:r>
      <w:r w:rsidR="00FE289D" w:rsidRPr="00A616A0">
        <w:t>aktivitāti mākslas jomā un darbu savā profesionālajā pilnveidē.</w:t>
      </w:r>
    </w:p>
    <w:p w14:paraId="01FEC8B3" w14:textId="47AC3B29" w:rsidR="00F854F2" w:rsidRPr="00A616A0" w:rsidRDefault="00F854F2" w:rsidP="009F4CF7">
      <w:pPr>
        <w:pStyle w:val="ListParagraph"/>
        <w:numPr>
          <w:ilvl w:val="1"/>
          <w:numId w:val="6"/>
        </w:numPr>
        <w:spacing w:line="360" w:lineRule="auto"/>
        <w:jc w:val="both"/>
      </w:pPr>
      <w:r w:rsidRPr="00A616A0">
        <w:t xml:space="preserve"> Konkursa Žūrijai Konkursa Izvērtēšanas un uzvarētāja izvēles pilnvērtīgai nodrošināšanai pēc Žūrijas telefoniska (vai caur e- pastu) veikta pieprasījuma Darba autoram uz Nolikuma 2.</w:t>
      </w:r>
      <w:r w:rsidR="00B848EA" w:rsidRPr="00A616A0">
        <w:t>1</w:t>
      </w:r>
      <w:r w:rsidRPr="00A616A0">
        <w:t>.</w:t>
      </w:r>
      <w:r w:rsidR="005C44F0" w:rsidRPr="00A616A0">
        <w:t>2</w:t>
      </w:r>
      <w:r w:rsidRPr="00A616A0">
        <w:t>. punktā norādītajiem Darba autora, Konkursa pretendenta kontaktiem, ne vēlāk kā 3 (trīs) darba dienu laikā pēc pieprasījuma veikšanas ir tiesības aplūkot Konkursā pieteikto Darbu klātienē, un Konkursa pretendentam ir pienākums nodrošināt Žūrijas iespēju aplūkot darbu Latvijas Republikā klātienē</w:t>
      </w:r>
      <w:r w:rsidR="00264ED4" w:rsidRPr="00A616A0">
        <w:t>.</w:t>
      </w:r>
    </w:p>
    <w:p w14:paraId="6798DC68" w14:textId="49D4E4DD" w:rsidR="00884AA2" w:rsidRPr="00A616A0" w:rsidRDefault="00214532" w:rsidP="009F4CF7">
      <w:pPr>
        <w:pStyle w:val="ListParagraph"/>
        <w:numPr>
          <w:ilvl w:val="1"/>
          <w:numId w:val="6"/>
        </w:numPr>
        <w:spacing w:line="360" w:lineRule="auto"/>
        <w:jc w:val="both"/>
      </w:pPr>
      <w:r w:rsidRPr="00A616A0">
        <w:t>Žūrija</w:t>
      </w:r>
      <w:r w:rsidR="00366443" w:rsidRPr="00A616A0">
        <w:t>s komiteja</w:t>
      </w:r>
      <w:r w:rsidRPr="00A616A0">
        <w:t xml:space="preserve"> pilnā sastāvā, klātienē vai attālināti</w:t>
      </w:r>
      <w:r w:rsidR="00366443" w:rsidRPr="00A616A0">
        <w:t xml:space="preserve"> (</w:t>
      </w:r>
      <w:r w:rsidRPr="00A616A0">
        <w:t>izmantojot MSTeams</w:t>
      </w:r>
      <w:r w:rsidR="00366443" w:rsidRPr="00A616A0">
        <w:t>),</w:t>
      </w:r>
      <w:r w:rsidRPr="00A616A0">
        <w:t xml:space="preserve"> </w:t>
      </w:r>
      <w:r w:rsidR="00350796" w:rsidRPr="00A616A0">
        <w:t xml:space="preserve">izvērtē </w:t>
      </w:r>
      <w:r w:rsidR="00366443" w:rsidRPr="00A616A0">
        <w:t xml:space="preserve"> pretendentu sarakstu, konkursa kārtībā iesnigtos mākslas darbus,</w:t>
      </w:r>
      <w:r w:rsidRPr="00A616A0">
        <w:t xml:space="preserve"> </w:t>
      </w:r>
      <w:r w:rsidR="00884AA2" w:rsidRPr="00A616A0">
        <w:t>ž</w:t>
      </w:r>
      <w:r w:rsidRPr="00A616A0">
        <w:t xml:space="preserve">ūrijas izvērtēšanas sēdē </w:t>
      </w:r>
      <w:r w:rsidR="0066483A" w:rsidRPr="00A616A0">
        <w:t xml:space="preserve">laikā </w:t>
      </w:r>
      <w:r w:rsidR="00921008" w:rsidRPr="00A616A0">
        <w:t xml:space="preserve">no 2026. gada 19. </w:t>
      </w:r>
      <w:r w:rsidR="0066483A" w:rsidRPr="00A616A0">
        <w:t xml:space="preserve">janvāra </w:t>
      </w:r>
      <w:r w:rsidR="00921008" w:rsidRPr="00A616A0">
        <w:t xml:space="preserve">līdz </w:t>
      </w:r>
      <w:r w:rsidR="00B45653" w:rsidRPr="00A616A0">
        <w:t xml:space="preserve">2026. gada </w:t>
      </w:r>
      <w:r w:rsidR="00485564" w:rsidRPr="00A616A0">
        <w:t>27</w:t>
      </w:r>
      <w:r w:rsidR="00921008" w:rsidRPr="00A616A0">
        <w:t>.janvārim</w:t>
      </w:r>
      <w:r w:rsidR="008E5ECA" w:rsidRPr="00A616A0">
        <w:t>.</w:t>
      </w:r>
    </w:p>
    <w:p w14:paraId="7F7A06D8" w14:textId="476E457F" w:rsidR="00214532" w:rsidRPr="00A616A0" w:rsidRDefault="00214532" w:rsidP="009F4CF7">
      <w:pPr>
        <w:pStyle w:val="ListParagraph"/>
        <w:numPr>
          <w:ilvl w:val="1"/>
          <w:numId w:val="6"/>
        </w:numPr>
        <w:spacing w:line="360" w:lineRule="auto"/>
        <w:jc w:val="both"/>
      </w:pPr>
      <w:r w:rsidRPr="00A616A0">
        <w:t>Izvērtējot katra pretendenta at</w:t>
      </w:r>
      <w:r w:rsidR="00366443" w:rsidRPr="00A616A0">
        <w:t xml:space="preserve">bilstību </w:t>
      </w:r>
      <w:r w:rsidR="00884AA2" w:rsidRPr="00A616A0">
        <w:t>Konkursa</w:t>
      </w:r>
      <w:r w:rsidR="00366443" w:rsidRPr="00A616A0">
        <w:t xml:space="preserve"> nolikuma prasībām un žūrijas komisijas vienbalsīgi saskaņotam lēmumam tiks noteikts Konkursa “BDO jauno mākslinieku balva” </w:t>
      </w:r>
      <w:r w:rsidR="007D761B" w:rsidRPr="00A616A0">
        <w:t xml:space="preserve">uzvarējušā </w:t>
      </w:r>
      <w:r w:rsidR="00884AA2" w:rsidRPr="00A616A0">
        <w:t>mākslas darba autors</w:t>
      </w:r>
      <w:r w:rsidR="00366443" w:rsidRPr="00A616A0">
        <w:t xml:space="preserve">. </w:t>
      </w:r>
    </w:p>
    <w:p w14:paraId="51E91C20" w14:textId="77777777" w:rsidR="003D0F15" w:rsidRPr="00A616A0" w:rsidRDefault="003D0F15" w:rsidP="0086532A">
      <w:pPr>
        <w:pStyle w:val="ListParagraph"/>
        <w:spacing w:line="360" w:lineRule="auto"/>
        <w:ind w:left="360"/>
        <w:jc w:val="both"/>
      </w:pPr>
    </w:p>
    <w:p w14:paraId="11145C5F" w14:textId="4396037D" w:rsidR="003D0F15" w:rsidRPr="00A616A0" w:rsidRDefault="003D0F15" w:rsidP="0086532A">
      <w:pPr>
        <w:pStyle w:val="ListParagraph"/>
        <w:numPr>
          <w:ilvl w:val="0"/>
          <w:numId w:val="4"/>
        </w:numPr>
        <w:spacing w:line="360" w:lineRule="auto"/>
        <w:jc w:val="center"/>
        <w:rPr>
          <w:b/>
          <w:bCs/>
        </w:rPr>
      </w:pPr>
      <w:r w:rsidRPr="00A616A0">
        <w:rPr>
          <w:b/>
          <w:bCs/>
        </w:rPr>
        <w:t>Konkursa Balvas piešķiršana un Apbalvošana</w:t>
      </w:r>
    </w:p>
    <w:p w14:paraId="055ADA68" w14:textId="319AE3A7" w:rsidR="007F0C1F" w:rsidRPr="00A616A0" w:rsidRDefault="003D0F15">
      <w:pPr>
        <w:pStyle w:val="ListParagraph"/>
        <w:numPr>
          <w:ilvl w:val="1"/>
          <w:numId w:val="7"/>
        </w:numPr>
        <w:spacing w:line="360" w:lineRule="auto"/>
        <w:jc w:val="both"/>
      </w:pPr>
      <w:r w:rsidRPr="00A616A0">
        <w:t>Konkurs</w:t>
      </w:r>
      <w:r w:rsidR="007D761B" w:rsidRPr="00A616A0">
        <w:t>ā</w:t>
      </w:r>
      <w:r w:rsidRPr="00A616A0">
        <w:t xml:space="preserve"> </w:t>
      </w:r>
      <w:r w:rsidR="007D761B" w:rsidRPr="00A616A0">
        <w:t xml:space="preserve">uzvarējušā mākslas darba autoram </w:t>
      </w:r>
      <w:r w:rsidR="00884AA2" w:rsidRPr="00A616A0">
        <w:t xml:space="preserve">tiek piešķirta </w:t>
      </w:r>
      <w:r w:rsidR="007D761B" w:rsidRPr="00A616A0">
        <w:t xml:space="preserve">balva - </w:t>
      </w:r>
      <w:r w:rsidR="00884AA2" w:rsidRPr="00A616A0">
        <w:t>naudas summa 2 000.00 EUR (divi tūkstoši eiro, 00 eiro centi) apmērā, ieskaitot PVN (turpmāk – “Balva”)</w:t>
      </w:r>
      <w:r w:rsidR="007D761B" w:rsidRPr="00A616A0">
        <w:t>.</w:t>
      </w:r>
      <w:r w:rsidR="007F0C1F" w:rsidRPr="00A616A0">
        <w:t xml:space="preserve"> </w:t>
      </w:r>
    </w:p>
    <w:p w14:paraId="09E5C29B" w14:textId="1E1C5E41" w:rsidR="003D0F15" w:rsidRPr="00A616A0" w:rsidRDefault="007F0C1F" w:rsidP="0086532A">
      <w:pPr>
        <w:pStyle w:val="ListParagraph"/>
        <w:numPr>
          <w:ilvl w:val="1"/>
          <w:numId w:val="7"/>
        </w:numPr>
        <w:spacing w:line="360" w:lineRule="auto"/>
        <w:jc w:val="both"/>
      </w:pPr>
      <w:r w:rsidRPr="00A616A0">
        <w:t>Naudas balva tiek piešķirta uzvarējušā Darba autoram ar pārskaitījumu uz bankas kontu</w:t>
      </w:r>
      <w:r w:rsidR="007D761B" w:rsidRPr="00A616A0">
        <w:t xml:space="preserve"> 30 dienu laikā no Konkursa rezultātu paziņošanas dienas</w:t>
      </w:r>
      <w:r w:rsidRPr="00A616A0">
        <w:t>.</w:t>
      </w:r>
    </w:p>
    <w:p w14:paraId="1285AA6F" w14:textId="7DFD3FE9" w:rsidR="004554A3" w:rsidRPr="00A616A0" w:rsidRDefault="00955CED" w:rsidP="0086532A">
      <w:pPr>
        <w:pStyle w:val="ListParagraph"/>
        <w:numPr>
          <w:ilvl w:val="1"/>
          <w:numId w:val="7"/>
        </w:numPr>
        <w:spacing w:line="360" w:lineRule="auto"/>
        <w:jc w:val="both"/>
      </w:pPr>
      <w:r w:rsidRPr="00A616A0">
        <w:t xml:space="preserve">Ja Konkursā uzvarējušā Darba autori ir vairāki, Nolikuma </w:t>
      </w:r>
      <w:r w:rsidR="003D0F15" w:rsidRPr="00A616A0">
        <w:t>4</w:t>
      </w:r>
      <w:r w:rsidRPr="00A616A0">
        <w:t>.</w:t>
      </w:r>
      <w:r w:rsidR="003D0F15" w:rsidRPr="00A616A0">
        <w:t>1</w:t>
      </w:r>
      <w:r w:rsidRPr="00A616A0">
        <w:t>. punktā norādītā Balva tiek piešķirta Darba līdzautoriem Balvu dalot vienādās daļās.</w:t>
      </w:r>
    </w:p>
    <w:p w14:paraId="3609B695" w14:textId="04CE0311" w:rsidR="004554A3" w:rsidRPr="00A616A0" w:rsidRDefault="0044727C" w:rsidP="0086532A">
      <w:pPr>
        <w:pStyle w:val="ListParagraph"/>
        <w:numPr>
          <w:ilvl w:val="1"/>
          <w:numId w:val="7"/>
        </w:numPr>
        <w:spacing w:line="360" w:lineRule="auto"/>
        <w:jc w:val="both"/>
      </w:pPr>
      <w:r w:rsidRPr="00A616A0">
        <w:t>Noslēdzošā darbu izstāde</w:t>
      </w:r>
      <w:r w:rsidR="007D761B" w:rsidRPr="00A616A0">
        <w:t xml:space="preserve"> tiks organizēta atsevišķi</w:t>
      </w:r>
      <w:r w:rsidR="00367D9B" w:rsidRPr="00A616A0">
        <w:t xml:space="preserve"> izstāžu telpā «Pilot»</w:t>
      </w:r>
      <w:r w:rsidR="004E2D01" w:rsidRPr="00A616A0">
        <w:t>;</w:t>
      </w:r>
      <w:r w:rsidR="00424989" w:rsidRPr="00A616A0">
        <w:t xml:space="preserve"> l</w:t>
      </w:r>
      <w:r w:rsidR="007D761B" w:rsidRPr="00A616A0">
        <w:t>aiks</w:t>
      </w:r>
      <w:r w:rsidR="00561FF2" w:rsidRPr="00A616A0">
        <w:t>,</w:t>
      </w:r>
      <w:r w:rsidR="007D761B" w:rsidRPr="00A616A0">
        <w:t xml:space="preserve"> </w:t>
      </w:r>
      <w:r w:rsidR="00561FF2" w:rsidRPr="00A616A0">
        <w:t>un finālisti</w:t>
      </w:r>
      <w:r w:rsidR="007D761B" w:rsidRPr="00A616A0">
        <w:t xml:space="preserve"> tiks izziņot</w:t>
      </w:r>
      <w:r w:rsidR="00A616A0" w:rsidRPr="00A616A0">
        <w:t>i</w:t>
      </w:r>
      <w:r w:rsidR="007D761B" w:rsidRPr="00A616A0">
        <w:t xml:space="preserve"> </w:t>
      </w:r>
      <w:r w:rsidR="008E5ECA" w:rsidRPr="00A616A0">
        <w:t>202</w:t>
      </w:r>
      <w:r w:rsidR="00424989" w:rsidRPr="00A616A0">
        <w:t>6</w:t>
      </w:r>
      <w:r w:rsidR="008E5ECA" w:rsidRPr="00A616A0">
        <w:t xml:space="preserve">. gada </w:t>
      </w:r>
      <w:r w:rsidR="00424989" w:rsidRPr="00A616A0">
        <w:t>9</w:t>
      </w:r>
      <w:r w:rsidR="00D21892" w:rsidRPr="00A616A0">
        <w:t xml:space="preserve">. </w:t>
      </w:r>
      <w:r w:rsidR="00E8501C" w:rsidRPr="00A616A0">
        <w:t>februārī</w:t>
      </w:r>
      <w:r w:rsidR="00D21892" w:rsidRPr="00A616A0">
        <w:t>.</w:t>
      </w:r>
    </w:p>
    <w:p w14:paraId="2F44CEE5" w14:textId="77777777" w:rsidR="006D2AF9" w:rsidRPr="00A616A0" w:rsidRDefault="006D2AF9" w:rsidP="0086532A"/>
    <w:p w14:paraId="638E6CD6" w14:textId="1C9241B6" w:rsidR="003D0F15" w:rsidRPr="00A616A0" w:rsidRDefault="003D0F15" w:rsidP="0086532A">
      <w:pPr>
        <w:pStyle w:val="ListParagraph"/>
        <w:numPr>
          <w:ilvl w:val="0"/>
          <w:numId w:val="4"/>
        </w:numPr>
        <w:spacing w:line="360" w:lineRule="auto"/>
        <w:jc w:val="center"/>
        <w:rPr>
          <w:b/>
          <w:bCs/>
        </w:rPr>
      </w:pPr>
      <w:r w:rsidRPr="00A616A0">
        <w:rPr>
          <w:b/>
          <w:bCs/>
        </w:rPr>
        <w:t>Citi noteikumi</w:t>
      </w:r>
    </w:p>
    <w:p w14:paraId="6C9C2168" w14:textId="3003FA95" w:rsidR="003D0F15" w:rsidRPr="00A616A0" w:rsidRDefault="005F59AA" w:rsidP="00367D9B">
      <w:pPr>
        <w:pStyle w:val="ListParagraph"/>
        <w:numPr>
          <w:ilvl w:val="0"/>
          <w:numId w:val="15"/>
        </w:numPr>
        <w:spacing w:line="360" w:lineRule="auto"/>
        <w:jc w:val="both"/>
      </w:pPr>
      <w:r w:rsidRPr="00A616A0">
        <w:t xml:space="preserve">Konkursa pretendenti ar pieteikuma iesniegšanu Konkursā piekrīt, ka Konkursa </w:t>
      </w:r>
      <w:r w:rsidR="00563819" w:rsidRPr="00A616A0">
        <w:t xml:space="preserve">ietvaros mākslas darbu attēli var tikt </w:t>
      </w:r>
      <w:r w:rsidRPr="00A616A0">
        <w:t>ievietoti Organizatoru un to sadarbības partneru mājaslapās un sociālo mediju kontos</w:t>
      </w:r>
      <w:r w:rsidR="005B0A33" w:rsidRPr="00A616A0">
        <w:t>, un citos digitālās komunikācijas kanālos,</w:t>
      </w:r>
      <w:r w:rsidR="00563819" w:rsidRPr="00A616A0">
        <w:t xml:space="preserve"> saniezot iespēju </w:t>
      </w:r>
      <w:r w:rsidR="00563819" w:rsidRPr="00A616A0">
        <w:lastRenderedPageBreak/>
        <w:t xml:space="preserve">jaunajiem māksliniekiem </w:t>
      </w:r>
      <w:r w:rsidR="00690DEC" w:rsidRPr="00A616A0">
        <w:t xml:space="preserve">veicināt savu atpazīstamību gan Latvijas Republikā, gan BDO </w:t>
      </w:r>
      <w:r w:rsidR="004554A3" w:rsidRPr="00A616A0">
        <w:t xml:space="preserve">klientu un </w:t>
      </w:r>
      <w:r w:rsidR="00690DEC" w:rsidRPr="00A616A0">
        <w:t>starptautiskā tīkla ietvaros, t.i. 16</w:t>
      </w:r>
      <w:r w:rsidR="006D2AF9" w:rsidRPr="00A616A0">
        <w:t>4</w:t>
      </w:r>
      <w:r w:rsidR="00690DEC" w:rsidRPr="00A616A0">
        <w:t xml:space="preserve"> vals</w:t>
      </w:r>
      <w:r w:rsidR="004554A3" w:rsidRPr="00A616A0">
        <w:t xml:space="preserve">tīs </w:t>
      </w:r>
      <w:r w:rsidR="00690DEC" w:rsidRPr="00A616A0">
        <w:t xml:space="preserve">pasaulē. </w:t>
      </w:r>
    </w:p>
    <w:p w14:paraId="6B1F1E96" w14:textId="503D931F" w:rsidR="005B0A33" w:rsidRPr="00A616A0" w:rsidRDefault="00367D9B">
      <w:pPr>
        <w:pStyle w:val="ListParagraph"/>
        <w:numPr>
          <w:ilvl w:val="1"/>
          <w:numId w:val="14"/>
        </w:numPr>
        <w:spacing w:line="360" w:lineRule="auto"/>
        <w:jc w:val="both"/>
      </w:pPr>
      <w:r w:rsidRPr="00A616A0">
        <w:t>S</w:t>
      </w:r>
      <w:r w:rsidR="00690DEC" w:rsidRPr="00A616A0">
        <w:t xml:space="preserve">niegt iespēju Organizatoriem izstādīt mākslas darbu </w:t>
      </w:r>
      <w:r w:rsidRPr="00A616A0">
        <w:t>izstāžu telpā «Pilot»</w:t>
      </w:r>
      <w:r w:rsidR="005B0A33" w:rsidRPr="00A616A0">
        <w:t>.</w:t>
      </w:r>
    </w:p>
    <w:p w14:paraId="0417D496" w14:textId="2D2DB938" w:rsidR="00945BB5" w:rsidRPr="00A616A0" w:rsidRDefault="005C1BC4" w:rsidP="0086532A">
      <w:pPr>
        <w:pStyle w:val="ListParagraph"/>
        <w:numPr>
          <w:ilvl w:val="1"/>
          <w:numId w:val="13"/>
        </w:numPr>
        <w:spacing w:line="360" w:lineRule="auto"/>
        <w:ind w:left="360"/>
        <w:jc w:val="both"/>
      </w:pPr>
      <w:r w:rsidRPr="00A616A0">
        <w:t xml:space="preserve">Iesniedzot Pieteikumu un piedaloties Konkursa norisē, Darba autors piekrīt “BDO jauno mākslinieku balva” </w:t>
      </w:r>
      <w:r w:rsidR="00367D9B" w:rsidRPr="00A616A0">
        <w:t>N</w:t>
      </w:r>
      <w:r w:rsidRPr="00A616A0">
        <w:t>olikumam, kā arī piekrīt, ka viņa sniegtā informācija un mākslas vizuālie attēli tiks izmantoti Konkursa norises organizēšanas un veicināšanas procesā, Organizatoru publikācijās, preses relīzēs, mediju komunikācijā, mājas lapā, sociālajos tīklos un citos digitālajos nesējos.</w:t>
      </w:r>
    </w:p>
    <w:p w14:paraId="4CCC3FCB" w14:textId="36D9CE9A" w:rsidR="00D80460" w:rsidRPr="00A616A0" w:rsidRDefault="00D80460" w:rsidP="00F854F2">
      <w:pPr>
        <w:pStyle w:val="ListParagraph"/>
        <w:spacing w:line="360" w:lineRule="auto"/>
        <w:ind w:left="360"/>
        <w:jc w:val="both"/>
      </w:pPr>
    </w:p>
    <w:p w14:paraId="5CD7CDE6" w14:textId="77777777" w:rsidR="001C424F" w:rsidRPr="00A616A0" w:rsidRDefault="001C424F" w:rsidP="00F854F2">
      <w:pPr>
        <w:pStyle w:val="ListParagraph"/>
        <w:spacing w:line="360" w:lineRule="auto"/>
        <w:ind w:left="360"/>
        <w:jc w:val="both"/>
      </w:pPr>
    </w:p>
    <w:p w14:paraId="3795D78C" w14:textId="0A181F7E" w:rsidR="005C1BC4" w:rsidRPr="00A616A0" w:rsidRDefault="005C1BC4" w:rsidP="005C1BC4">
      <w:pPr>
        <w:spacing w:line="360" w:lineRule="auto"/>
      </w:pPr>
      <w:r w:rsidRPr="00A616A0">
        <w:t>Vita Liberte</w:t>
      </w:r>
      <w:r w:rsidRPr="00A616A0">
        <w:br/>
        <w:t>Vadošā partnere, BDO Latvia</w:t>
      </w:r>
      <w:r w:rsidR="001C424F" w:rsidRPr="00A616A0">
        <w:t xml:space="preserve"> </w:t>
      </w:r>
      <w:r w:rsidR="001C424F" w:rsidRPr="00A616A0">
        <w:tab/>
      </w:r>
      <w:r w:rsidR="001C424F" w:rsidRPr="00A616A0">
        <w:tab/>
      </w:r>
      <w:r w:rsidR="001C424F" w:rsidRPr="00A616A0">
        <w:tab/>
      </w:r>
    </w:p>
    <w:p w14:paraId="4BE4D969" w14:textId="257579F9" w:rsidR="00D0368A" w:rsidRPr="00A616A0" w:rsidRDefault="00D0368A" w:rsidP="005C1BC4">
      <w:pPr>
        <w:spacing w:line="360" w:lineRule="auto"/>
      </w:pPr>
    </w:p>
    <w:p w14:paraId="26D4FD5B" w14:textId="5A7CD3D4" w:rsidR="00D0368A" w:rsidRPr="00A616A0" w:rsidRDefault="00D0368A" w:rsidP="005C1BC4">
      <w:pPr>
        <w:spacing w:line="360" w:lineRule="auto"/>
      </w:pPr>
      <w:r w:rsidRPr="00A616A0">
        <w:t>Jānis Zelmenis</w:t>
      </w:r>
      <w:r w:rsidRPr="00A616A0">
        <w:br/>
        <w:t>Vadošais partneris, BDO Latvia</w:t>
      </w:r>
      <w:r w:rsidRPr="00A616A0">
        <w:tab/>
      </w:r>
      <w:r w:rsidRPr="00A616A0">
        <w:tab/>
      </w:r>
      <w:r w:rsidRPr="00A616A0">
        <w:tab/>
      </w:r>
    </w:p>
    <w:p w14:paraId="6660C913" w14:textId="77777777" w:rsidR="001C424F" w:rsidRPr="00A616A0" w:rsidRDefault="001C424F" w:rsidP="0086532A">
      <w:pPr>
        <w:spacing w:line="360" w:lineRule="auto"/>
      </w:pPr>
    </w:p>
    <w:p w14:paraId="0A7AEF1A" w14:textId="01D7488E" w:rsidR="005C1BC4" w:rsidRPr="00A616A0" w:rsidRDefault="005C1BC4" w:rsidP="001C424F">
      <w:pPr>
        <w:spacing w:line="360" w:lineRule="auto"/>
      </w:pPr>
      <w:r w:rsidRPr="00A616A0">
        <w:t>Kristaps Zariņš</w:t>
      </w:r>
      <w:r w:rsidRPr="00A616A0">
        <w:br/>
        <w:t xml:space="preserve">Rektors, Latvijas Mākslas akadēmija </w:t>
      </w:r>
      <w:r w:rsidR="001C424F" w:rsidRPr="00A616A0">
        <w:tab/>
      </w:r>
      <w:r w:rsidR="001C424F" w:rsidRPr="00A616A0">
        <w:tab/>
      </w:r>
    </w:p>
    <w:p w14:paraId="171DE6FA" w14:textId="77777777" w:rsidR="001C424F" w:rsidRPr="00A616A0" w:rsidRDefault="001C424F" w:rsidP="0086532A">
      <w:pPr>
        <w:spacing w:line="360" w:lineRule="auto"/>
      </w:pPr>
    </w:p>
    <w:p w14:paraId="46EA3C3E" w14:textId="3B072F93" w:rsidR="005C1BC4" w:rsidRPr="00A616A0" w:rsidRDefault="005C1BC4" w:rsidP="005C1BC4">
      <w:pPr>
        <w:spacing w:line="360" w:lineRule="auto"/>
      </w:pPr>
      <w:r w:rsidRPr="00A616A0">
        <w:t>Antra Priede</w:t>
      </w:r>
      <w:r w:rsidRPr="00A616A0">
        <w:br/>
      </w:r>
      <w:r w:rsidR="007F2D60" w:rsidRPr="00A616A0">
        <w:t>Prorektore</w:t>
      </w:r>
      <w:r w:rsidRPr="00A616A0">
        <w:t xml:space="preserve">, Latvijas Mākslas akadēmija </w:t>
      </w:r>
      <w:r w:rsidR="001C424F" w:rsidRPr="00A616A0">
        <w:tab/>
      </w:r>
      <w:r w:rsidRPr="00A616A0">
        <w:t xml:space="preserve"> </w:t>
      </w:r>
      <w:r w:rsidR="006D38BC" w:rsidRPr="00A616A0">
        <w:tab/>
      </w:r>
    </w:p>
    <w:p w14:paraId="413134A7" w14:textId="77777777" w:rsidR="001C424F" w:rsidRPr="00A616A0" w:rsidRDefault="001C424F" w:rsidP="005C1BC4">
      <w:pPr>
        <w:spacing w:line="360" w:lineRule="auto"/>
      </w:pPr>
    </w:p>
    <w:p w14:paraId="6DA9763B" w14:textId="13C01F96" w:rsidR="00921008" w:rsidRPr="0009733B" w:rsidRDefault="007005D1" w:rsidP="00F854F2">
      <w:pPr>
        <w:spacing w:line="360" w:lineRule="auto"/>
      </w:pPr>
      <w:r w:rsidRPr="00A616A0">
        <w:t>Evita Goze</w:t>
      </w:r>
      <w:r w:rsidR="005C1BC4" w:rsidRPr="00A616A0">
        <w:br/>
        <w:t>Izpilddirektore, Kim?</w:t>
      </w:r>
      <w:r w:rsidR="001C424F">
        <w:tab/>
      </w:r>
    </w:p>
    <w:sectPr w:rsidR="00921008" w:rsidRPr="0009733B" w:rsidSect="005423C9">
      <w:footerReference w:type="default" r:id="rId11"/>
      <w:head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830B" w14:textId="77777777" w:rsidR="00245377" w:rsidRDefault="00245377" w:rsidP="00F854F2">
      <w:pPr>
        <w:spacing w:after="0" w:line="240" w:lineRule="auto"/>
      </w:pPr>
      <w:r>
        <w:separator/>
      </w:r>
    </w:p>
  </w:endnote>
  <w:endnote w:type="continuationSeparator" w:id="0">
    <w:p w14:paraId="6BE8FE70" w14:textId="77777777" w:rsidR="00245377" w:rsidRDefault="00245377" w:rsidP="00F854F2">
      <w:pPr>
        <w:spacing w:after="0" w:line="240" w:lineRule="auto"/>
      </w:pPr>
      <w:r>
        <w:continuationSeparator/>
      </w:r>
    </w:p>
  </w:endnote>
  <w:endnote w:type="continuationNotice" w:id="1">
    <w:p w14:paraId="1D601272" w14:textId="77777777" w:rsidR="00245377" w:rsidRDefault="00245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911740"/>
      <w:docPartObj>
        <w:docPartGallery w:val="Page Numbers (Bottom of Page)"/>
        <w:docPartUnique/>
      </w:docPartObj>
    </w:sdtPr>
    <w:sdtEndPr>
      <w:rPr>
        <w:noProof/>
      </w:rPr>
    </w:sdtEndPr>
    <w:sdtContent>
      <w:p w14:paraId="3F3B4BCD" w14:textId="52B0D9CB" w:rsidR="005423C9" w:rsidRDefault="005423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186D9" w14:textId="77777777" w:rsidR="005423C9" w:rsidRDefault="00542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B068" w14:textId="77777777" w:rsidR="00245377" w:rsidRDefault="00245377" w:rsidP="00F854F2">
      <w:pPr>
        <w:spacing w:after="0" w:line="240" w:lineRule="auto"/>
      </w:pPr>
      <w:r>
        <w:separator/>
      </w:r>
    </w:p>
  </w:footnote>
  <w:footnote w:type="continuationSeparator" w:id="0">
    <w:p w14:paraId="2AE535D4" w14:textId="77777777" w:rsidR="00245377" w:rsidRDefault="00245377" w:rsidP="00F854F2">
      <w:pPr>
        <w:spacing w:after="0" w:line="240" w:lineRule="auto"/>
      </w:pPr>
      <w:r>
        <w:continuationSeparator/>
      </w:r>
    </w:p>
  </w:footnote>
  <w:footnote w:type="continuationNotice" w:id="1">
    <w:p w14:paraId="092B5A8A" w14:textId="77777777" w:rsidR="00245377" w:rsidRDefault="002453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9140" w14:textId="232FDCC2" w:rsidR="00806784" w:rsidRDefault="00150ECD" w:rsidP="00806784">
    <w:pPr>
      <w:pStyle w:val="BDONormal"/>
    </w:pPr>
    <w:r>
      <w:rPr>
        <w:noProof/>
      </w:rPr>
      <w:drawing>
        <wp:anchor distT="114300" distB="114300" distL="114300" distR="114300" simplePos="0" relativeHeight="251658240" behindDoc="0" locked="0" layoutInCell="1" hidden="0" allowOverlap="1" wp14:anchorId="7E34C821" wp14:editId="514C21C7">
          <wp:simplePos x="0" y="0"/>
          <wp:positionH relativeFrom="column">
            <wp:posOffset>-358140</wp:posOffset>
          </wp:positionH>
          <wp:positionV relativeFrom="paragraph">
            <wp:posOffset>-213995</wp:posOffset>
          </wp:positionV>
          <wp:extent cx="6339163" cy="869633"/>
          <wp:effectExtent l="0" t="0" r="0" b="0"/>
          <wp:wrapNone/>
          <wp:docPr id="4"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Graphical user interface, text&#10;&#10;Description automatically generated"/>
                  <pic:cNvPicPr preferRelativeResize="0"/>
                </pic:nvPicPr>
                <pic:blipFill>
                  <a:blip r:embed="rId1"/>
                  <a:srcRect/>
                  <a:stretch>
                    <a:fillRect/>
                  </a:stretch>
                </pic:blipFill>
                <pic:spPr>
                  <a:xfrm>
                    <a:off x="0" y="0"/>
                    <a:ext cx="6339163" cy="869633"/>
                  </a:xfrm>
                  <a:prstGeom prst="rect">
                    <a:avLst/>
                  </a:prstGeom>
                  <a:ln/>
                </pic:spPr>
              </pic:pic>
            </a:graphicData>
          </a:graphic>
        </wp:anchor>
      </w:drawing>
    </w:r>
  </w:p>
  <w:p w14:paraId="403EED16" w14:textId="77777777" w:rsidR="00806784" w:rsidRDefault="00806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DEC"/>
    <w:multiLevelType w:val="multilevel"/>
    <w:tmpl w:val="8ADA58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21ECD"/>
    <w:multiLevelType w:val="multilevel"/>
    <w:tmpl w:val="8ADA58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B7230E"/>
    <w:multiLevelType w:val="hybridMultilevel"/>
    <w:tmpl w:val="EF5654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E56DFE"/>
    <w:multiLevelType w:val="hybridMultilevel"/>
    <w:tmpl w:val="DFCE7A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181F16"/>
    <w:multiLevelType w:val="multilevel"/>
    <w:tmpl w:val="8ADA58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7C51BB"/>
    <w:multiLevelType w:val="hybridMultilevel"/>
    <w:tmpl w:val="93C211E8"/>
    <w:lvl w:ilvl="0" w:tplc="39DAD538">
      <w:start w:val="1"/>
      <w:numFmt w:val="bullet"/>
      <w:lvlText w:val=""/>
      <w:lvlJc w:val="left"/>
      <w:pPr>
        <w:ind w:left="720" w:hanging="360"/>
      </w:pPr>
      <w:rPr>
        <w:rFonts w:ascii="Wingdings 3" w:hAnsi="Wingdings 3" w:hint="default"/>
        <w:color w:val="ED1A3B" w:themeColor="accent1"/>
        <w:sz w:val="16"/>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9A774BB"/>
    <w:multiLevelType w:val="hybridMultilevel"/>
    <w:tmpl w:val="6A22FD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61341A"/>
    <w:multiLevelType w:val="hybridMultilevel"/>
    <w:tmpl w:val="1B0863E4"/>
    <w:lvl w:ilvl="0" w:tplc="99827DEE">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87C49FC"/>
    <w:multiLevelType w:val="multilevel"/>
    <w:tmpl w:val="34A4C2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34137E"/>
    <w:multiLevelType w:val="multilevel"/>
    <w:tmpl w:val="7BD8B326"/>
    <w:lvl w:ilvl="0">
      <w:start w:val="1"/>
      <w:numFmt w:val="upperRoman"/>
      <w:lvlText w:val="%1."/>
      <w:lvlJc w:val="righ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C103CC"/>
    <w:multiLevelType w:val="hybridMultilevel"/>
    <w:tmpl w:val="976238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7149BC"/>
    <w:multiLevelType w:val="multilevel"/>
    <w:tmpl w:val="34A4C2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DC1DC0"/>
    <w:multiLevelType w:val="hybridMultilevel"/>
    <w:tmpl w:val="09C056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4134561">
    <w:abstractNumId w:val="5"/>
  </w:num>
  <w:num w:numId="2" w16cid:durableId="1894151314">
    <w:abstractNumId w:val="6"/>
  </w:num>
  <w:num w:numId="3" w16cid:durableId="1495218540">
    <w:abstractNumId w:val="2"/>
  </w:num>
  <w:num w:numId="4" w16cid:durableId="516845789">
    <w:abstractNumId w:val="9"/>
  </w:num>
  <w:num w:numId="5" w16cid:durableId="931157610">
    <w:abstractNumId w:val="8"/>
  </w:num>
  <w:num w:numId="6" w16cid:durableId="108086051">
    <w:abstractNumId w:val="11"/>
  </w:num>
  <w:num w:numId="7" w16cid:durableId="2044093035">
    <w:abstractNumId w:val="1"/>
  </w:num>
  <w:num w:numId="8" w16cid:durableId="1507597889">
    <w:abstractNumId w:val="12"/>
  </w:num>
  <w:num w:numId="9" w16cid:durableId="186721010">
    <w:abstractNumId w:val="10"/>
  </w:num>
  <w:num w:numId="10" w16cid:durableId="365954260">
    <w:abstractNumId w:val="3"/>
  </w:num>
  <w:num w:numId="11" w16cid:durableId="759135217">
    <w:abstractNumId w:val="7"/>
  </w:num>
  <w:num w:numId="12" w16cid:durableId="716394831">
    <w:abstractNumId w:val="0"/>
  </w:num>
  <w:num w:numId="13" w16cid:durableId="2037923517">
    <w:abstractNumId w:val="1"/>
    <w:lvlOverride w:ilvl="0">
      <w:lvl w:ilvl="0">
        <w:start w:val="4"/>
        <w:numFmt w:val="decimal"/>
        <w:lvlText w:val="%1."/>
        <w:lvlJc w:val="left"/>
        <w:pPr>
          <w:ind w:left="360" w:hanging="360"/>
        </w:pPr>
        <w:rPr>
          <w:rFonts w:hint="default"/>
        </w:rPr>
      </w:lvl>
    </w:lvlOverride>
    <w:lvlOverride w:ilvl="1">
      <w:lvl w:ilvl="1">
        <w:start w:val="1"/>
        <w:numFmt w:val="none"/>
        <w:lvlText w:val="5.3."/>
        <w:lvlJc w:val="left"/>
        <w:pPr>
          <w:ind w:left="502"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16cid:durableId="178127748">
    <w:abstractNumId w:val="1"/>
    <w:lvlOverride w:ilvl="0">
      <w:lvl w:ilvl="0">
        <w:start w:val="4"/>
        <w:numFmt w:val="decimal"/>
        <w:lvlText w:val="%1."/>
        <w:lvlJc w:val="left"/>
        <w:pPr>
          <w:ind w:left="360" w:hanging="360"/>
        </w:pPr>
        <w:rPr>
          <w:rFonts w:hint="default"/>
        </w:rPr>
      </w:lvl>
    </w:lvlOverride>
    <w:lvlOverride w:ilvl="1">
      <w:lvl w:ilvl="1">
        <w:start w:val="1"/>
        <w:numFmt w:val="none"/>
        <w:lvlText w:val="5.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 w16cid:durableId="530996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2A"/>
    <w:rsid w:val="00031F98"/>
    <w:rsid w:val="00044419"/>
    <w:rsid w:val="00065351"/>
    <w:rsid w:val="00086912"/>
    <w:rsid w:val="00090260"/>
    <w:rsid w:val="0009733B"/>
    <w:rsid w:val="000A4B12"/>
    <w:rsid w:val="000D66C0"/>
    <w:rsid w:val="001012FC"/>
    <w:rsid w:val="001139D5"/>
    <w:rsid w:val="00126089"/>
    <w:rsid w:val="001329C9"/>
    <w:rsid w:val="00134982"/>
    <w:rsid w:val="00150ECD"/>
    <w:rsid w:val="001561AA"/>
    <w:rsid w:val="001B3137"/>
    <w:rsid w:val="001B66E5"/>
    <w:rsid w:val="001C424F"/>
    <w:rsid w:val="001E14A7"/>
    <w:rsid w:val="001E781E"/>
    <w:rsid w:val="00214532"/>
    <w:rsid w:val="00226779"/>
    <w:rsid w:val="00231247"/>
    <w:rsid w:val="00245377"/>
    <w:rsid w:val="002545C2"/>
    <w:rsid w:val="00264ED4"/>
    <w:rsid w:val="00284021"/>
    <w:rsid w:val="00286473"/>
    <w:rsid w:val="002877C7"/>
    <w:rsid w:val="00290E76"/>
    <w:rsid w:val="002E2F01"/>
    <w:rsid w:val="002E46EE"/>
    <w:rsid w:val="003012E3"/>
    <w:rsid w:val="00350796"/>
    <w:rsid w:val="00360BC3"/>
    <w:rsid w:val="003637B4"/>
    <w:rsid w:val="00366443"/>
    <w:rsid w:val="00367D9B"/>
    <w:rsid w:val="00375408"/>
    <w:rsid w:val="00377EA7"/>
    <w:rsid w:val="0038522F"/>
    <w:rsid w:val="003D0BD4"/>
    <w:rsid w:val="003D0F15"/>
    <w:rsid w:val="004114AA"/>
    <w:rsid w:val="004213B7"/>
    <w:rsid w:val="00422F81"/>
    <w:rsid w:val="0042312C"/>
    <w:rsid w:val="00424989"/>
    <w:rsid w:val="0044264B"/>
    <w:rsid w:val="004442E6"/>
    <w:rsid w:val="0044727C"/>
    <w:rsid w:val="00454F9F"/>
    <w:rsid w:val="004554A3"/>
    <w:rsid w:val="0045664A"/>
    <w:rsid w:val="004737EE"/>
    <w:rsid w:val="00475CC3"/>
    <w:rsid w:val="00485564"/>
    <w:rsid w:val="00487056"/>
    <w:rsid w:val="004A6E4A"/>
    <w:rsid w:val="004B7CAD"/>
    <w:rsid w:val="004E2D01"/>
    <w:rsid w:val="004F479F"/>
    <w:rsid w:val="004F76FB"/>
    <w:rsid w:val="00502F6F"/>
    <w:rsid w:val="00516580"/>
    <w:rsid w:val="00516A0D"/>
    <w:rsid w:val="00516C30"/>
    <w:rsid w:val="00523221"/>
    <w:rsid w:val="005344D1"/>
    <w:rsid w:val="005423C9"/>
    <w:rsid w:val="00552472"/>
    <w:rsid w:val="00561FF2"/>
    <w:rsid w:val="00563819"/>
    <w:rsid w:val="005668C9"/>
    <w:rsid w:val="0057644C"/>
    <w:rsid w:val="00583BA7"/>
    <w:rsid w:val="005A4682"/>
    <w:rsid w:val="005B0A33"/>
    <w:rsid w:val="005B1236"/>
    <w:rsid w:val="005B7C0F"/>
    <w:rsid w:val="005C1BC4"/>
    <w:rsid w:val="005C43E3"/>
    <w:rsid w:val="005C44F0"/>
    <w:rsid w:val="005D4EF4"/>
    <w:rsid w:val="005E2633"/>
    <w:rsid w:val="005E2E42"/>
    <w:rsid w:val="005F2AAB"/>
    <w:rsid w:val="005F59AA"/>
    <w:rsid w:val="00600273"/>
    <w:rsid w:val="00600FDE"/>
    <w:rsid w:val="00622ABE"/>
    <w:rsid w:val="0065613D"/>
    <w:rsid w:val="0066205E"/>
    <w:rsid w:val="0066483A"/>
    <w:rsid w:val="006661A4"/>
    <w:rsid w:val="00690DEC"/>
    <w:rsid w:val="006B3AAD"/>
    <w:rsid w:val="006C2D99"/>
    <w:rsid w:val="006C5183"/>
    <w:rsid w:val="006C6A98"/>
    <w:rsid w:val="006C782E"/>
    <w:rsid w:val="006D2AF9"/>
    <w:rsid w:val="006D308B"/>
    <w:rsid w:val="006D38BC"/>
    <w:rsid w:val="006E3C88"/>
    <w:rsid w:val="006F0F96"/>
    <w:rsid w:val="006F7EDD"/>
    <w:rsid w:val="007005D1"/>
    <w:rsid w:val="00701190"/>
    <w:rsid w:val="00714223"/>
    <w:rsid w:val="00722B7F"/>
    <w:rsid w:val="007352DE"/>
    <w:rsid w:val="00740CDF"/>
    <w:rsid w:val="007410B4"/>
    <w:rsid w:val="00741D37"/>
    <w:rsid w:val="0076152A"/>
    <w:rsid w:val="00765BCB"/>
    <w:rsid w:val="007758DC"/>
    <w:rsid w:val="0078513D"/>
    <w:rsid w:val="007A003A"/>
    <w:rsid w:val="007A0615"/>
    <w:rsid w:val="007B0245"/>
    <w:rsid w:val="007B4853"/>
    <w:rsid w:val="007D0D12"/>
    <w:rsid w:val="007D5836"/>
    <w:rsid w:val="007D761B"/>
    <w:rsid w:val="007F0C1F"/>
    <w:rsid w:val="007F2D60"/>
    <w:rsid w:val="00800359"/>
    <w:rsid w:val="00800A79"/>
    <w:rsid w:val="00806784"/>
    <w:rsid w:val="0081297E"/>
    <w:rsid w:val="0082085B"/>
    <w:rsid w:val="008228DC"/>
    <w:rsid w:val="00847F3E"/>
    <w:rsid w:val="008525C1"/>
    <w:rsid w:val="00863BA9"/>
    <w:rsid w:val="0086454C"/>
    <w:rsid w:val="0086532A"/>
    <w:rsid w:val="008740DA"/>
    <w:rsid w:val="00884AA2"/>
    <w:rsid w:val="0089585C"/>
    <w:rsid w:val="008A21FC"/>
    <w:rsid w:val="008A4EA5"/>
    <w:rsid w:val="008D28B9"/>
    <w:rsid w:val="008E5ECA"/>
    <w:rsid w:val="008F71AD"/>
    <w:rsid w:val="00903F12"/>
    <w:rsid w:val="00914CCC"/>
    <w:rsid w:val="00921008"/>
    <w:rsid w:val="009244B3"/>
    <w:rsid w:val="009273FE"/>
    <w:rsid w:val="0094515C"/>
    <w:rsid w:val="00945BB5"/>
    <w:rsid w:val="00955CED"/>
    <w:rsid w:val="00962B7E"/>
    <w:rsid w:val="0096695D"/>
    <w:rsid w:val="009C032A"/>
    <w:rsid w:val="009C4245"/>
    <w:rsid w:val="009D3FCD"/>
    <w:rsid w:val="009E4868"/>
    <w:rsid w:val="009F01FD"/>
    <w:rsid w:val="009F4CF7"/>
    <w:rsid w:val="00A23C13"/>
    <w:rsid w:val="00A36B04"/>
    <w:rsid w:val="00A53C72"/>
    <w:rsid w:val="00A5746D"/>
    <w:rsid w:val="00A616A0"/>
    <w:rsid w:val="00A6189E"/>
    <w:rsid w:val="00A81693"/>
    <w:rsid w:val="00A86237"/>
    <w:rsid w:val="00A87886"/>
    <w:rsid w:val="00AA3DB0"/>
    <w:rsid w:val="00AC050F"/>
    <w:rsid w:val="00AC06CC"/>
    <w:rsid w:val="00AC4A4B"/>
    <w:rsid w:val="00AD6521"/>
    <w:rsid w:val="00AE0738"/>
    <w:rsid w:val="00AE0D04"/>
    <w:rsid w:val="00AE0F2C"/>
    <w:rsid w:val="00AE5E71"/>
    <w:rsid w:val="00AE6B3C"/>
    <w:rsid w:val="00B25D40"/>
    <w:rsid w:val="00B44375"/>
    <w:rsid w:val="00B45653"/>
    <w:rsid w:val="00B5775F"/>
    <w:rsid w:val="00B848EA"/>
    <w:rsid w:val="00B96EF0"/>
    <w:rsid w:val="00BA16DD"/>
    <w:rsid w:val="00BA2D09"/>
    <w:rsid w:val="00BC0B27"/>
    <w:rsid w:val="00BC49F2"/>
    <w:rsid w:val="00BC6363"/>
    <w:rsid w:val="00BD2071"/>
    <w:rsid w:val="00BD7898"/>
    <w:rsid w:val="00BE1540"/>
    <w:rsid w:val="00BF026C"/>
    <w:rsid w:val="00C027C2"/>
    <w:rsid w:val="00C05815"/>
    <w:rsid w:val="00C068A1"/>
    <w:rsid w:val="00C123BD"/>
    <w:rsid w:val="00C34142"/>
    <w:rsid w:val="00C349D7"/>
    <w:rsid w:val="00C352BB"/>
    <w:rsid w:val="00C54CD4"/>
    <w:rsid w:val="00C57859"/>
    <w:rsid w:val="00C749D4"/>
    <w:rsid w:val="00C83ECB"/>
    <w:rsid w:val="00C95836"/>
    <w:rsid w:val="00CA5941"/>
    <w:rsid w:val="00CB6385"/>
    <w:rsid w:val="00CD3477"/>
    <w:rsid w:val="00CD57BD"/>
    <w:rsid w:val="00CE4963"/>
    <w:rsid w:val="00D0368A"/>
    <w:rsid w:val="00D2128E"/>
    <w:rsid w:val="00D21892"/>
    <w:rsid w:val="00D41583"/>
    <w:rsid w:val="00D53EE0"/>
    <w:rsid w:val="00D70579"/>
    <w:rsid w:val="00D80460"/>
    <w:rsid w:val="00DB0D52"/>
    <w:rsid w:val="00DB5158"/>
    <w:rsid w:val="00DC557D"/>
    <w:rsid w:val="00DC6BC5"/>
    <w:rsid w:val="00DE0D55"/>
    <w:rsid w:val="00DE12FF"/>
    <w:rsid w:val="00DE6D2E"/>
    <w:rsid w:val="00DE761D"/>
    <w:rsid w:val="00E06506"/>
    <w:rsid w:val="00E204F4"/>
    <w:rsid w:val="00E2678E"/>
    <w:rsid w:val="00E33A75"/>
    <w:rsid w:val="00E3469E"/>
    <w:rsid w:val="00E42BD4"/>
    <w:rsid w:val="00E569BD"/>
    <w:rsid w:val="00E60047"/>
    <w:rsid w:val="00E75CA0"/>
    <w:rsid w:val="00E82F19"/>
    <w:rsid w:val="00E8501C"/>
    <w:rsid w:val="00E8616D"/>
    <w:rsid w:val="00EA7933"/>
    <w:rsid w:val="00EC61AE"/>
    <w:rsid w:val="00ED23DD"/>
    <w:rsid w:val="00ED4471"/>
    <w:rsid w:val="00F24C25"/>
    <w:rsid w:val="00F854F2"/>
    <w:rsid w:val="00F92263"/>
    <w:rsid w:val="00FA085E"/>
    <w:rsid w:val="00FC21F3"/>
    <w:rsid w:val="00FE289D"/>
    <w:rsid w:val="00FE463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027D3"/>
  <w15:chartTrackingRefBased/>
  <w15:docId w15:val="{67A0DB7D-9213-47A5-8910-E5D4848C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imes New Roman"/>
        <w:color w:val="404040"/>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473"/>
    <w:pPr>
      <w:keepNext/>
      <w:keepLines/>
      <w:spacing w:before="240" w:after="0"/>
      <w:outlineLvl w:val="0"/>
    </w:pPr>
    <w:rPr>
      <w:rFonts w:asciiTheme="majorHAnsi" w:eastAsiaTheme="majorEastAsia" w:hAnsiTheme="majorHAnsi" w:cstheme="majorBidi"/>
      <w:color w:val="ED1A3B" w:themeColor="accent1"/>
      <w:sz w:val="32"/>
      <w:szCs w:val="32"/>
    </w:rPr>
  </w:style>
  <w:style w:type="paragraph" w:styleId="Heading2">
    <w:name w:val="heading 2"/>
    <w:basedOn w:val="Normal"/>
    <w:next w:val="Normal"/>
    <w:link w:val="Heading2Char"/>
    <w:uiPriority w:val="9"/>
    <w:unhideWhenUsed/>
    <w:qFormat/>
    <w:rsid w:val="001B3137"/>
    <w:pPr>
      <w:keepNext/>
      <w:keepLines/>
      <w:spacing w:before="40" w:after="0"/>
      <w:outlineLvl w:val="1"/>
    </w:pPr>
    <w:rPr>
      <w:rFonts w:asciiTheme="majorHAnsi" w:eastAsiaTheme="majorEastAsia" w:hAnsiTheme="majorHAnsi" w:cstheme="majorBidi"/>
      <w:color w:val="ED1A3B"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473"/>
    <w:rPr>
      <w:rFonts w:asciiTheme="majorHAnsi" w:eastAsiaTheme="majorEastAsia" w:hAnsiTheme="majorHAnsi" w:cstheme="majorBidi"/>
      <w:color w:val="ED1A3B" w:themeColor="accent1"/>
      <w:sz w:val="32"/>
      <w:szCs w:val="32"/>
    </w:rPr>
  </w:style>
  <w:style w:type="character" w:customStyle="1" w:styleId="Heading2Char">
    <w:name w:val="Heading 2 Char"/>
    <w:basedOn w:val="DefaultParagraphFont"/>
    <w:link w:val="Heading2"/>
    <w:uiPriority w:val="9"/>
    <w:rsid w:val="001B3137"/>
    <w:rPr>
      <w:rFonts w:asciiTheme="majorHAnsi" w:eastAsiaTheme="majorEastAsia" w:hAnsiTheme="majorHAnsi" w:cstheme="majorBidi"/>
      <w:color w:val="ED1A3B" w:themeColor="accent1"/>
      <w:sz w:val="26"/>
      <w:szCs w:val="26"/>
    </w:rPr>
  </w:style>
  <w:style w:type="character" w:styleId="SubtleEmphasis">
    <w:name w:val="Subtle Emphasis"/>
    <w:basedOn w:val="DefaultParagraphFont"/>
    <w:uiPriority w:val="19"/>
    <w:qFormat/>
    <w:rsid w:val="001B3137"/>
    <w:rPr>
      <w:i/>
      <w:iCs/>
      <w:color w:val="666666" w:themeColor="text1" w:themeTint="BF"/>
    </w:rPr>
  </w:style>
  <w:style w:type="paragraph" w:styleId="ListParagraph">
    <w:name w:val="List Paragraph"/>
    <w:basedOn w:val="Normal"/>
    <w:uiPriority w:val="34"/>
    <w:qFormat/>
    <w:rsid w:val="001B3137"/>
    <w:pPr>
      <w:ind w:left="720"/>
      <w:contextualSpacing/>
    </w:pPr>
  </w:style>
  <w:style w:type="paragraph" w:styleId="Header">
    <w:name w:val="header"/>
    <w:basedOn w:val="Normal"/>
    <w:link w:val="HeaderChar"/>
    <w:uiPriority w:val="99"/>
    <w:unhideWhenUsed/>
    <w:rsid w:val="00F85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4F2"/>
  </w:style>
  <w:style w:type="paragraph" w:styleId="Footer">
    <w:name w:val="footer"/>
    <w:basedOn w:val="Normal"/>
    <w:link w:val="FooterChar"/>
    <w:uiPriority w:val="99"/>
    <w:unhideWhenUsed/>
    <w:rsid w:val="00F85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4F2"/>
  </w:style>
  <w:style w:type="paragraph" w:customStyle="1" w:styleId="BDONormal">
    <w:name w:val="BDO_Normal"/>
    <w:rsid w:val="00806784"/>
    <w:pPr>
      <w:suppressAutoHyphens/>
      <w:autoSpaceDN w:val="0"/>
      <w:spacing w:after="0" w:line="240" w:lineRule="auto"/>
      <w:textAlignment w:val="baseline"/>
    </w:pPr>
    <w:rPr>
      <w:rFonts w:eastAsia="Times New Roman"/>
      <w:color w:val="auto"/>
      <w:lang w:val="en-GB" w:eastAsia="en-GB"/>
    </w:rPr>
  </w:style>
  <w:style w:type="paragraph" w:customStyle="1" w:styleId="BDOAddress">
    <w:name w:val="BDO_Address"/>
    <w:basedOn w:val="BDONormal"/>
    <w:rsid w:val="00806784"/>
    <w:pPr>
      <w:spacing w:line="170" w:lineRule="exact"/>
    </w:pPr>
    <w:rPr>
      <w:color w:val="786860"/>
      <w:sz w:val="16"/>
    </w:rPr>
  </w:style>
  <w:style w:type="character" w:styleId="Hyperlink">
    <w:name w:val="Hyperlink"/>
    <w:basedOn w:val="DefaultParagraphFont"/>
    <w:rsid w:val="00806784"/>
    <w:rPr>
      <w:color w:val="0000FF"/>
      <w:u w:val="single"/>
    </w:rPr>
  </w:style>
  <w:style w:type="character" w:styleId="UnresolvedMention">
    <w:name w:val="Unresolved Mention"/>
    <w:basedOn w:val="DefaultParagraphFont"/>
    <w:uiPriority w:val="99"/>
    <w:semiHidden/>
    <w:unhideWhenUsed/>
    <w:rsid w:val="004B7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1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DO Office">
  <a:themeElements>
    <a:clrScheme name="BDO Colour palette">
      <a:dk1>
        <a:srgbClr val="333333"/>
      </a:dk1>
      <a:lt1>
        <a:srgbClr val="FFFFFF"/>
      </a:lt1>
      <a:dk2>
        <a:srgbClr val="505050"/>
      </a:dk2>
      <a:lt2>
        <a:srgbClr val="E7E7E7"/>
      </a:lt2>
      <a:accent1>
        <a:srgbClr val="ED1A3B"/>
      </a:accent1>
      <a:accent2>
        <a:srgbClr val="218F8B"/>
      </a:accent2>
      <a:accent3>
        <a:srgbClr val="02A5E2"/>
      </a:accent3>
      <a:accent4>
        <a:srgbClr val="DF8639"/>
      </a:accent4>
      <a:accent5>
        <a:srgbClr val="657C91"/>
      </a:accent5>
      <a:accent6>
        <a:srgbClr val="98002E"/>
      </a:accent6>
      <a:hlink>
        <a:srgbClr val="428BCA"/>
      </a:hlink>
      <a:folHlink>
        <a:srgbClr val="404040"/>
      </a:folHlink>
    </a:clrScheme>
    <a:fontScheme name="BDO 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463C34090D654FAF7153A4D5625CA8" ma:contentTypeVersion="18" ma:contentTypeDescription="Create a new document." ma:contentTypeScope="" ma:versionID="36a021fc55e6b8c27e9306fa1a3e3579">
  <xsd:schema xmlns:xsd="http://www.w3.org/2001/XMLSchema" xmlns:xs="http://www.w3.org/2001/XMLSchema" xmlns:p="http://schemas.microsoft.com/office/2006/metadata/properties" xmlns:ns2="b5379623-b0a0-4b8f-9868-ad7f67dc0d79" xmlns:ns3="e896171f-d530-4f6c-a586-960c35d9106c" targetNamespace="http://schemas.microsoft.com/office/2006/metadata/properties" ma:root="true" ma:fieldsID="3a7d76ed823790490af744455c4c2cee" ns2:_="" ns3:_="">
    <xsd:import namespace="b5379623-b0a0-4b8f-9868-ad7f67dc0d79"/>
    <xsd:import namespace="e896171f-d530-4f6c-a586-960c35d910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79623-b0a0-4b8f-9868-ad7f67dc0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1b00bb-d429-4790-8621-a7cc11faea0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96171f-d530-4f6c-a586-960c35d910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24beff-a67a-41ec-83b7-158462c7a0f2}" ma:internalName="TaxCatchAll" ma:showField="CatchAllData" ma:web="e896171f-d530-4f6c-a586-960c35d91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96171f-d530-4f6c-a586-960c35d9106c" xsi:nil="true"/>
    <lcf76f155ced4ddcb4097134ff3c332f xmlns="b5379623-b0a0-4b8f-9868-ad7f67dc0d79">
      <Terms xmlns="http://schemas.microsoft.com/office/infopath/2007/PartnerControls"/>
    </lcf76f155ced4ddcb4097134ff3c332f>
    <SharedWithUsers xmlns="e896171f-d530-4f6c-a586-960c35d9106c">
      <UserInfo>
        <DisplayName/>
        <AccountId xsi:nil="true"/>
        <AccountType/>
      </UserInfo>
    </SharedWithUsers>
    <MediaLengthInSeconds xmlns="b5379623-b0a0-4b8f-9868-ad7f67dc0d79" xsi:nil="true"/>
  </documentManagement>
</p:properties>
</file>

<file path=customXml/itemProps1.xml><?xml version="1.0" encoding="utf-8"?>
<ds:datastoreItem xmlns:ds="http://schemas.openxmlformats.org/officeDocument/2006/customXml" ds:itemID="{04887BEC-F142-4F23-B797-E53F96067844}">
  <ds:schemaRefs>
    <ds:schemaRef ds:uri="http://schemas.microsoft.com/sharepoint/v3/contenttype/forms"/>
  </ds:schemaRefs>
</ds:datastoreItem>
</file>

<file path=customXml/itemProps2.xml><?xml version="1.0" encoding="utf-8"?>
<ds:datastoreItem xmlns:ds="http://schemas.openxmlformats.org/officeDocument/2006/customXml" ds:itemID="{E9C5D360-CA9A-47B9-9634-E9B76C5A6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79623-b0a0-4b8f-9868-ad7f67dc0d79"/>
    <ds:schemaRef ds:uri="e896171f-d530-4f6c-a586-960c35d91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B8723-5CD4-4546-85CC-F0F0A05F8605}">
  <ds:schemaRefs>
    <ds:schemaRef ds:uri="http://schemas.openxmlformats.org/officeDocument/2006/bibliography"/>
  </ds:schemaRefs>
</ds:datastoreItem>
</file>

<file path=customXml/itemProps4.xml><?xml version="1.0" encoding="utf-8"?>
<ds:datastoreItem xmlns:ds="http://schemas.openxmlformats.org/officeDocument/2006/customXml" ds:itemID="{9743276F-59DF-40EF-AC62-49F3532AFA07}">
  <ds:schemaRefs>
    <ds:schemaRef ds:uri="http://schemas.microsoft.com/office/2006/metadata/properties"/>
    <ds:schemaRef ds:uri="http://schemas.microsoft.com/office/infopath/2007/PartnerControls"/>
    <ds:schemaRef ds:uri="e896171f-d530-4f6c-a586-960c35d9106c"/>
    <ds:schemaRef ds:uri="b5379623-b0a0-4b8f-9868-ad7f67dc0d79"/>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4</Pages>
  <Words>5001</Words>
  <Characters>2852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Nikolajeva</dc:creator>
  <cp:keywords/>
  <dc:description/>
  <cp:lastModifiedBy>Leonora Rozenbaha</cp:lastModifiedBy>
  <cp:revision>14</cp:revision>
  <dcterms:created xsi:type="dcterms:W3CDTF">2025-11-13T09:57:00Z</dcterms:created>
  <dcterms:modified xsi:type="dcterms:W3CDTF">2025-11-27T13:47:00Z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f6956c9079b8800d9f172e937718cc1661934c203a74a3361d634eadbcca5d97</vt:lpwstr>
  </property>
  <property fmtid="{D5CDD505-2E9C-101B-9397-08002B2CF9AE}" pid="3" name="ContentTypeId">
    <vt:lpwstr>0x010100C7463C34090D654FAF7153A4D5625CA8</vt:lpwstr>
  </property>
  <property fmtid="{D5CDD505-2E9C-101B-9397-08002B2CF9AE}" pid="4" name="Order">
    <vt:r8>515500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